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820A1" w14:textId="6DE6BED8" w:rsidR="005376BC" w:rsidRPr="00214C76" w:rsidRDefault="00C22460" w:rsidP="00214C76">
      <w:pPr>
        <w:spacing w:after="0" w:line="360" w:lineRule="auto"/>
        <w:jc w:val="center"/>
        <w:rPr>
          <w:rFonts w:ascii="Lato" w:hAnsi="Lato"/>
          <w:b/>
          <w:bCs/>
        </w:rPr>
      </w:pPr>
      <w:r w:rsidRPr="00214C76">
        <w:rPr>
          <w:rFonts w:ascii="Lato" w:hAnsi="Lato"/>
          <w:b/>
          <w:bCs/>
        </w:rPr>
        <w:t>OPIS PRZEDMIOTU ZAMÓWIENIA</w:t>
      </w:r>
    </w:p>
    <w:p w14:paraId="109132DA" w14:textId="6B57CF0D" w:rsidR="007171AE" w:rsidRDefault="005376BC" w:rsidP="00214C76">
      <w:pPr>
        <w:spacing w:after="0" w:line="360" w:lineRule="auto"/>
        <w:jc w:val="center"/>
        <w:rPr>
          <w:rFonts w:ascii="Lato" w:hAnsi="Lato"/>
          <w:b/>
          <w:bCs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 xml:space="preserve">ZAKUP I DOSTAWA </w:t>
      </w:r>
      <w:r w:rsidR="001D1412">
        <w:rPr>
          <w:rFonts w:ascii="Lato" w:hAnsi="Lato"/>
          <w:b/>
          <w:bCs/>
          <w:sz w:val="20"/>
          <w:szCs w:val="20"/>
        </w:rPr>
        <w:t xml:space="preserve">MOCNYCH ALKOHOLI </w:t>
      </w:r>
      <w:r>
        <w:rPr>
          <w:rFonts w:ascii="Lato" w:hAnsi="Lato"/>
          <w:b/>
          <w:bCs/>
          <w:sz w:val="20"/>
          <w:szCs w:val="20"/>
        </w:rPr>
        <w:t>DLA GRUPY KAPITAŁOWEJ PHH</w:t>
      </w:r>
    </w:p>
    <w:p w14:paraId="6AE1E1B3" w14:textId="77777777" w:rsidR="005376BC" w:rsidRPr="00A734E8" w:rsidRDefault="005376BC" w:rsidP="005376BC">
      <w:pPr>
        <w:spacing w:after="0"/>
        <w:jc w:val="center"/>
        <w:rPr>
          <w:rFonts w:ascii="Lato" w:hAnsi="Lato"/>
          <w:b/>
          <w:bCs/>
          <w:sz w:val="20"/>
          <w:szCs w:val="20"/>
        </w:rPr>
      </w:pPr>
    </w:p>
    <w:p w14:paraId="1014A46B" w14:textId="1E6752CF" w:rsidR="00994B74" w:rsidRPr="00BC2A7A" w:rsidRDefault="00D309B8" w:rsidP="006A3DBC">
      <w:pPr>
        <w:pStyle w:val="Akapitzlist"/>
        <w:numPr>
          <w:ilvl w:val="0"/>
          <w:numId w:val="16"/>
        </w:numPr>
        <w:jc w:val="both"/>
        <w:rPr>
          <w:rFonts w:ascii="Lato" w:hAnsi="Lato"/>
          <w:b/>
          <w:bCs/>
          <w:sz w:val="22"/>
          <w:szCs w:val="22"/>
        </w:rPr>
      </w:pPr>
      <w:r w:rsidRPr="00BC2A7A">
        <w:rPr>
          <w:rFonts w:ascii="Lato" w:hAnsi="Lato"/>
          <w:b/>
          <w:bCs/>
          <w:sz w:val="22"/>
          <w:szCs w:val="22"/>
        </w:rPr>
        <w:t>Przedmiot zamówienia</w:t>
      </w:r>
    </w:p>
    <w:p w14:paraId="7DF2800E" w14:textId="25A58A8D" w:rsidR="00643582" w:rsidRPr="00BC2A7A" w:rsidRDefault="00643582" w:rsidP="00E813C3">
      <w:pPr>
        <w:spacing w:after="0"/>
        <w:jc w:val="both"/>
        <w:rPr>
          <w:rFonts w:ascii="Lato" w:hAnsi="Lato"/>
        </w:rPr>
      </w:pPr>
      <w:r w:rsidRPr="00BC2A7A">
        <w:rPr>
          <w:rFonts w:ascii="Lato" w:hAnsi="Lato"/>
        </w:rPr>
        <w:t xml:space="preserve">Przedmiotem zamówienia jest zakup i sukcesywna dostawa </w:t>
      </w:r>
      <w:r w:rsidR="001D1412">
        <w:rPr>
          <w:rFonts w:ascii="Lato" w:hAnsi="Lato"/>
        </w:rPr>
        <w:t xml:space="preserve">mocnych alkoholi </w:t>
      </w:r>
      <w:r w:rsidRPr="00BC2A7A">
        <w:rPr>
          <w:rFonts w:ascii="Lato" w:hAnsi="Lato"/>
        </w:rPr>
        <w:t>na rzecz obiektów należących do Grupy Kapitałowej Polskiego Holdingu Hotelowego Sp. z o.o. w celu sprzedaży hotelowej</w:t>
      </w:r>
      <w:r w:rsidR="001D1412">
        <w:rPr>
          <w:rFonts w:ascii="Lato" w:hAnsi="Lato"/>
        </w:rPr>
        <w:t xml:space="preserve"> </w:t>
      </w:r>
      <w:r w:rsidRPr="00BC2A7A">
        <w:rPr>
          <w:rFonts w:ascii="Lato" w:hAnsi="Lato"/>
        </w:rPr>
        <w:t>i gastronomicznej.</w:t>
      </w:r>
      <w:r w:rsidR="00AD661D" w:rsidRPr="00BC2A7A">
        <w:rPr>
          <w:rFonts w:ascii="Lato" w:hAnsi="Lato"/>
        </w:rPr>
        <w:t xml:space="preserve"> </w:t>
      </w:r>
      <w:r w:rsidR="00D35944">
        <w:rPr>
          <w:rFonts w:ascii="Lato" w:hAnsi="Lato"/>
        </w:rPr>
        <w:t>Dostawca</w:t>
      </w:r>
      <w:r w:rsidR="00D35944" w:rsidRPr="00BC2A7A">
        <w:rPr>
          <w:rFonts w:ascii="Lato" w:hAnsi="Lato"/>
        </w:rPr>
        <w:t xml:space="preserve"> zobowiązany</w:t>
      </w:r>
      <w:r w:rsidR="00AD661D" w:rsidRPr="00BC2A7A">
        <w:rPr>
          <w:rFonts w:ascii="Lato" w:hAnsi="Lato"/>
        </w:rPr>
        <w:t xml:space="preserve"> jest do dostarczania produktów zgodnych z opisem przedmiotu zamówienia. Przedmiot zamówienia obejmuje transport asortymentu do miejsca przeznaczenia tj. </w:t>
      </w:r>
      <w:r w:rsidR="000B1E18">
        <w:rPr>
          <w:rFonts w:ascii="Lato" w:hAnsi="Lato"/>
        </w:rPr>
        <w:t xml:space="preserve">obiektów </w:t>
      </w:r>
      <w:r w:rsidR="00AD661D" w:rsidRPr="00BC2A7A">
        <w:rPr>
          <w:rFonts w:ascii="Lato" w:hAnsi="Lato"/>
        </w:rPr>
        <w:t>wskazanych w</w:t>
      </w:r>
      <w:r w:rsidR="00105498" w:rsidRPr="00BC2A7A">
        <w:rPr>
          <w:rFonts w:ascii="Lato" w:hAnsi="Lato"/>
        </w:rPr>
        <w:t xml:space="preserve"> </w:t>
      </w:r>
      <w:r w:rsidR="00105498" w:rsidRPr="00E813C3">
        <w:rPr>
          <w:rFonts w:ascii="Lato" w:hAnsi="Lato"/>
          <w:b/>
          <w:bCs/>
        </w:rPr>
        <w:t>Załączniku nr 5</w:t>
      </w:r>
      <w:r w:rsidR="0047408E">
        <w:rPr>
          <w:rFonts w:ascii="Lato" w:hAnsi="Lato"/>
        </w:rPr>
        <w:t xml:space="preserve"> - </w:t>
      </w:r>
      <w:r w:rsidR="0047408E" w:rsidRPr="00BC2A7A">
        <w:rPr>
          <w:rFonts w:ascii="Lato" w:hAnsi="Lato"/>
        </w:rPr>
        <w:t>Wykaz jednostek objętych postępowaniem.</w:t>
      </w:r>
    </w:p>
    <w:p w14:paraId="5BC8D8C8" w14:textId="5BFEAF8A" w:rsidR="009629AA" w:rsidRPr="00BC2A7A" w:rsidRDefault="009629AA" w:rsidP="00643582">
      <w:pPr>
        <w:spacing w:after="0"/>
        <w:rPr>
          <w:rFonts w:ascii="Lato" w:hAnsi="Lato"/>
          <w:b/>
          <w:bCs/>
        </w:rPr>
      </w:pPr>
    </w:p>
    <w:p w14:paraId="16063F00" w14:textId="17F88A94" w:rsidR="001D236D" w:rsidRPr="00BC2A7A" w:rsidRDefault="009629AA" w:rsidP="00D721D1">
      <w:pPr>
        <w:pStyle w:val="Akapitzlist"/>
        <w:numPr>
          <w:ilvl w:val="0"/>
          <w:numId w:val="16"/>
        </w:numPr>
        <w:jc w:val="both"/>
        <w:rPr>
          <w:rFonts w:ascii="Lato" w:hAnsi="Lato"/>
          <w:b/>
          <w:bCs/>
          <w:sz w:val="22"/>
          <w:szCs w:val="22"/>
        </w:rPr>
      </w:pPr>
      <w:r w:rsidRPr="00BC2A7A">
        <w:rPr>
          <w:rFonts w:ascii="Lato" w:hAnsi="Lato"/>
          <w:b/>
          <w:bCs/>
          <w:sz w:val="22"/>
          <w:szCs w:val="22"/>
        </w:rPr>
        <w:t>Podmioty objęte postępowaniem</w:t>
      </w:r>
    </w:p>
    <w:p w14:paraId="68C5FB44" w14:textId="71788CE2" w:rsidR="005908C7" w:rsidRDefault="00AE1B8B" w:rsidP="006A3DBC">
      <w:pPr>
        <w:jc w:val="both"/>
        <w:rPr>
          <w:rFonts w:ascii="Lato" w:hAnsi="Lato"/>
        </w:rPr>
      </w:pPr>
      <w:r w:rsidRPr="00BC2A7A">
        <w:rPr>
          <w:rFonts w:ascii="Lato" w:hAnsi="Lato"/>
        </w:rPr>
        <w:t xml:space="preserve">Postępowaniem są objęte </w:t>
      </w:r>
      <w:r w:rsidR="00E813C3">
        <w:rPr>
          <w:rFonts w:ascii="Lato" w:hAnsi="Lato"/>
        </w:rPr>
        <w:t>S</w:t>
      </w:r>
      <w:r w:rsidRPr="00BC2A7A">
        <w:rPr>
          <w:rFonts w:ascii="Lato" w:hAnsi="Lato"/>
        </w:rPr>
        <w:t>półki wchodzące w sk</w:t>
      </w:r>
      <w:r w:rsidR="004F0F14" w:rsidRPr="00BC2A7A">
        <w:rPr>
          <w:rFonts w:ascii="Lato" w:hAnsi="Lato"/>
        </w:rPr>
        <w:t>ład Grupy Kapitałowej Polskiego Holdingu Hotelowego Sp. z o.o.</w:t>
      </w:r>
      <w:r w:rsidR="007A5F59" w:rsidRPr="00BC2A7A">
        <w:rPr>
          <w:rFonts w:ascii="Lato" w:hAnsi="Lato"/>
        </w:rPr>
        <w:t xml:space="preserve">, wyszczególnione w tabeli poniżej. </w:t>
      </w:r>
    </w:p>
    <w:p w14:paraId="6F9277DB" w14:textId="62939B3A" w:rsidR="001C7946" w:rsidRPr="00BC2A7A" w:rsidRDefault="001C7946" w:rsidP="00204642">
      <w:pPr>
        <w:jc w:val="both"/>
        <w:rPr>
          <w:rFonts w:ascii="Lato" w:hAnsi="Lato"/>
        </w:rPr>
      </w:pPr>
      <w:r w:rsidRPr="001C7946">
        <w:rPr>
          <w:noProof/>
        </w:rPr>
        <w:drawing>
          <wp:inline distT="0" distB="0" distL="0" distR="0" wp14:anchorId="511C365F" wp14:editId="7B03A72D">
            <wp:extent cx="5760720" cy="3307080"/>
            <wp:effectExtent l="0" t="0" r="0" b="7620"/>
            <wp:docPr id="13926830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0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2212D" w14:textId="18FB0407" w:rsidR="002920E3" w:rsidRPr="00BC2A7A" w:rsidRDefault="002920E3" w:rsidP="002920E3">
      <w:pPr>
        <w:jc w:val="both"/>
        <w:rPr>
          <w:rFonts w:ascii="Lato" w:hAnsi="Lato"/>
        </w:rPr>
      </w:pPr>
    </w:p>
    <w:p w14:paraId="56787D8F" w14:textId="77777777" w:rsidR="00E579DD" w:rsidRPr="00BC2A7A" w:rsidRDefault="00E579DD" w:rsidP="00E579DD">
      <w:pPr>
        <w:pStyle w:val="Akapitzlist"/>
        <w:numPr>
          <w:ilvl w:val="0"/>
          <w:numId w:val="16"/>
        </w:numPr>
        <w:spacing w:line="300" w:lineRule="atLeast"/>
        <w:rPr>
          <w:rFonts w:ascii="Lato" w:eastAsia="Times New Roman" w:hAnsi="Lato" w:cs="Segoe UI"/>
          <w:b/>
          <w:bCs/>
          <w:kern w:val="0"/>
          <w:sz w:val="22"/>
          <w:szCs w:val="22"/>
          <w:lang w:eastAsia="pl-PL"/>
          <w14:ligatures w14:val="none"/>
        </w:rPr>
      </w:pPr>
      <w:r w:rsidRPr="00BC2A7A">
        <w:rPr>
          <w:rFonts w:ascii="Lato" w:eastAsia="Times New Roman" w:hAnsi="Lato" w:cs="Segoe UI"/>
          <w:b/>
          <w:bCs/>
          <w:kern w:val="0"/>
          <w:sz w:val="22"/>
          <w:szCs w:val="22"/>
          <w:lang w:eastAsia="pl-PL"/>
          <w14:ligatures w14:val="none"/>
        </w:rPr>
        <w:t>Asortyment</w:t>
      </w:r>
    </w:p>
    <w:p w14:paraId="393653D4" w14:textId="77777777" w:rsidR="00655A42" w:rsidRPr="00BC2A7A" w:rsidRDefault="00655A42" w:rsidP="00655A42">
      <w:pPr>
        <w:spacing w:after="0" w:line="300" w:lineRule="atLeast"/>
        <w:rPr>
          <w:rFonts w:ascii="Lato" w:eastAsia="Times New Roman" w:hAnsi="Lato" w:cs="Segoe UI"/>
          <w:kern w:val="0"/>
          <w:lang w:eastAsia="pl-PL"/>
          <w14:ligatures w14:val="none"/>
        </w:rPr>
      </w:pPr>
    </w:p>
    <w:p w14:paraId="32FCEEFE" w14:textId="7A2ED7D7" w:rsidR="00655A42" w:rsidRPr="00655A42" w:rsidRDefault="00655A42" w:rsidP="00655A42">
      <w:pPr>
        <w:pStyle w:val="Akapitzlist"/>
        <w:numPr>
          <w:ilvl w:val="1"/>
          <w:numId w:val="18"/>
        </w:numPr>
        <w:spacing w:after="0" w:line="300" w:lineRule="atLeast"/>
        <w:jc w:val="both"/>
        <w:rPr>
          <w:rFonts w:ascii="Lato" w:eastAsia="Times New Roman" w:hAnsi="Lato" w:cs="Segoe UI"/>
          <w:strike/>
          <w:kern w:val="0"/>
          <w:sz w:val="22"/>
          <w:szCs w:val="22"/>
          <w:lang w:eastAsia="pl-PL"/>
          <w14:ligatures w14:val="none"/>
        </w:rPr>
      </w:pPr>
      <w:r w:rsidRPr="00655A42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</w:t>
      </w:r>
      <w:r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</w:t>
      </w:r>
      <w:r w:rsidRPr="00655A42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Przedmiot zamówienia obejmuje zakup i dostawę mocnych alkoholi zgodnie z parametrami przyjętymi przez Zamawiającego.</w:t>
      </w:r>
      <w:r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</w:t>
      </w:r>
      <w:r w:rsidRPr="00655A42">
        <w:rPr>
          <w:rFonts w:ascii="Lato" w:eastAsia="Times New Roman" w:hAnsi="Lato" w:cs="Segoe UI"/>
          <w:kern w:val="0"/>
          <w:lang w:eastAsia="pl-PL"/>
          <w14:ligatures w14:val="none"/>
        </w:rPr>
        <w:t>Dostawca w Arkuszu Cenowym wskaże konkretne nazwy oferowanego produktu oraz inne istotne dla niego informacje.</w:t>
      </w:r>
    </w:p>
    <w:p w14:paraId="2C694896" w14:textId="77777777" w:rsidR="00655A42" w:rsidRPr="00BC2A7A" w:rsidRDefault="00655A42" w:rsidP="00655A42">
      <w:pPr>
        <w:spacing w:after="0" w:line="300" w:lineRule="atLeast"/>
        <w:rPr>
          <w:rFonts w:ascii="Lato" w:eastAsia="Times New Roman" w:hAnsi="Lato" w:cs="Segoe UI"/>
          <w:kern w:val="0"/>
          <w:lang w:eastAsia="pl-PL"/>
          <w14:ligatures w14:val="none"/>
        </w:rPr>
      </w:pPr>
    </w:p>
    <w:p w14:paraId="5E1272D0" w14:textId="77777777" w:rsidR="00655A42" w:rsidRDefault="00655A42" w:rsidP="00655A42">
      <w:pPr>
        <w:pStyle w:val="Akapitzlist"/>
        <w:numPr>
          <w:ilvl w:val="1"/>
          <w:numId w:val="18"/>
        </w:numPr>
        <w:spacing w:after="0" w:line="300" w:lineRule="atLeast"/>
        <w:jc w:val="both"/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</w:pPr>
      <w:r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</w:t>
      </w:r>
      <w:r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Asortyment został podzielony na </w:t>
      </w:r>
      <w:r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6</w:t>
      </w:r>
      <w:r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części: </w:t>
      </w:r>
    </w:p>
    <w:p w14:paraId="04CB8AFB" w14:textId="77777777" w:rsidR="00655A42" w:rsidRPr="00BC2A7A" w:rsidRDefault="00655A42" w:rsidP="00655A42">
      <w:pPr>
        <w:pStyle w:val="Akapitzlist"/>
        <w:spacing w:after="0" w:line="300" w:lineRule="atLeast"/>
        <w:ind w:left="927"/>
        <w:jc w:val="both"/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</w:pPr>
    </w:p>
    <w:p w14:paraId="0F9F6480" w14:textId="77777777" w:rsidR="00655A42" w:rsidRPr="00536A42" w:rsidRDefault="00655A42" w:rsidP="00655A42">
      <w:pPr>
        <w:pStyle w:val="Akapitzlist"/>
        <w:numPr>
          <w:ilvl w:val="0"/>
          <w:numId w:val="24"/>
        </w:numPr>
        <w:spacing w:after="0" w:line="259" w:lineRule="auto"/>
        <w:rPr>
          <w:rFonts w:ascii="Lato" w:hAnsi="Lato"/>
          <w:sz w:val="20"/>
          <w:szCs w:val="20"/>
        </w:rPr>
      </w:pPr>
      <w:r w:rsidRPr="00536A42">
        <w:rPr>
          <w:rFonts w:ascii="Lato" w:hAnsi="Lato"/>
          <w:sz w:val="20"/>
          <w:szCs w:val="20"/>
        </w:rPr>
        <w:t>Część 1 - wódki czyste / destylaty smakowe (31 pozycji)</w:t>
      </w:r>
    </w:p>
    <w:p w14:paraId="70DF4782" w14:textId="77777777" w:rsidR="00655A42" w:rsidRPr="00536A42" w:rsidRDefault="00655A42" w:rsidP="00655A42">
      <w:pPr>
        <w:pStyle w:val="Akapitzlist"/>
        <w:numPr>
          <w:ilvl w:val="0"/>
          <w:numId w:val="24"/>
        </w:numPr>
        <w:spacing w:after="0" w:line="259" w:lineRule="auto"/>
        <w:rPr>
          <w:rFonts w:ascii="Lato" w:hAnsi="Lato"/>
          <w:sz w:val="20"/>
          <w:szCs w:val="20"/>
        </w:rPr>
      </w:pPr>
      <w:r w:rsidRPr="00536A42">
        <w:rPr>
          <w:rFonts w:ascii="Lato" w:hAnsi="Lato"/>
          <w:sz w:val="20"/>
          <w:szCs w:val="20"/>
        </w:rPr>
        <w:t>Część 2 - likier / vermouth (22 pozycje)</w:t>
      </w:r>
    </w:p>
    <w:p w14:paraId="40C72B3B" w14:textId="77777777" w:rsidR="00655A42" w:rsidRPr="00536A42" w:rsidRDefault="00655A42" w:rsidP="00655A42">
      <w:pPr>
        <w:pStyle w:val="Akapitzlist"/>
        <w:numPr>
          <w:ilvl w:val="0"/>
          <w:numId w:val="24"/>
        </w:numPr>
        <w:spacing w:after="0" w:line="259" w:lineRule="auto"/>
        <w:rPr>
          <w:rFonts w:ascii="Lato" w:hAnsi="Lato"/>
          <w:sz w:val="20"/>
          <w:szCs w:val="20"/>
        </w:rPr>
      </w:pPr>
      <w:r w:rsidRPr="00536A42">
        <w:rPr>
          <w:rFonts w:ascii="Lato" w:hAnsi="Lato"/>
          <w:sz w:val="20"/>
          <w:szCs w:val="20"/>
        </w:rPr>
        <w:t>Część 3 - gin / rum / tequilla (25 pozycji)</w:t>
      </w:r>
    </w:p>
    <w:p w14:paraId="33D24A94" w14:textId="77777777" w:rsidR="00655A42" w:rsidRPr="00536A42" w:rsidRDefault="00655A42" w:rsidP="00655A42">
      <w:pPr>
        <w:pStyle w:val="Akapitzlist"/>
        <w:numPr>
          <w:ilvl w:val="0"/>
          <w:numId w:val="24"/>
        </w:numPr>
        <w:spacing w:after="0" w:line="259" w:lineRule="auto"/>
        <w:rPr>
          <w:rFonts w:ascii="Lato" w:hAnsi="Lato"/>
          <w:sz w:val="20"/>
          <w:szCs w:val="20"/>
        </w:rPr>
      </w:pPr>
      <w:r w:rsidRPr="00536A42">
        <w:rPr>
          <w:rFonts w:ascii="Lato" w:hAnsi="Lato"/>
          <w:sz w:val="20"/>
          <w:szCs w:val="20"/>
        </w:rPr>
        <w:lastRenderedPageBreak/>
        <w:t>Część 4 - whisky / whiskey (15 pozycji)</w:t>
      </w:r>
    </w:p>
    <w:p w14:paraId="2583E8EF" w14:textId="77777777" w:rsidR="00655A42" w:rsidRPr="00536A42" w:rsidRDefault="00655A42" w:rsidP="00655A42">
      <w:pPr>
        <w:pStyle w:val="Akapitzlist"/>
        <w:numPr>
          <w:ilvl w:val="0"/>
          <w:numId w:val="24"/>
        </w:numPr>
        <w:spacing w:after="0" w:line="259" w:lineRule="auto"/>
        <w:rPr>
          <w:rFonts w:ascii="Lato" w:hAnsi="Lato"/>
          <w:sz w:val="20"/>
          <w:szCs w:val="20"/>
        </w:rPr>
      </w:pPr>
      <w:r w:rsidRPr="00536A42">
        <w:rPr>
          <w:rFonts w:ascii="Lato" w:hAnsi="Lato"/>
          <w:sz w:val="20"/>
          <w:szCs w:val="20"/>
        </w:rPr>
        <w:t>Część 5 - koniak / brandy (9 pozycji)</w:t>
      </w:r>
    </w:p>
    <w:p w14:paraId="2D156439" w14:textId="4D0A7F1B" w:rsidR="00D71EA7" w:rsidRDefault="00655A42" w:rsidP="00655A42">
      <w:pPr>
        <w:pStyle w:val="Akapitzlist"/>
        <w:numPr>
          <w:ilvl w:val="0"/>
          <w:numId w:val="24"/>
        </w:numPr>
        <w:spacing w:after="0" w:line="259" w:lineRule="auto"/>
        <w:rPr>
          <w:rFonts w:ascii="Lato" w:hAnsi="Lato"/>
          <w:sz w:val="20"/>
          <w:szCs w:val="20"/>
        </w:rPr>
      </w:pPr>
      <w:r w:rsidRPr="00536A42">
        <w:rPr>
          <w:rFonts w:ascii="Lato" w:hAnsi="Lato"/>
          <w:sz w:val="20"/>
          <w:szCs w:val="20"/>
        </w:rPr>
        <w:t>Część 6 - alkohole w małych pojemnościach do minibarów w pokojach hotelowych (6 pozycji)</w:t>
      </w:r>
    </w:p>
    <w:p w14:paraId="78D77116" w14:textId="77777777" w:rsidR="00605088" w:rsidRDefault="00605088" w:rsidP="00605088">
      <w:pPr>
        <w:spacing w:after="0" w:line="300" w:lineRule="atLeast"/>
        <w:jc w:val="both"/>
        <w:rPr>
          <w:rFonts w:ascii="Lato" w:eastAsia="Times New Roman" w:hAnsi="Lato" w:cs="Segoe UI"/>
          <w:kern w:val="0"/>
          <w:lang w:eastAsia="pl-PL"/>
          <w14:ligatures w14:val="none"/>
        </w:rPr>
      </w:pPr>
    </w:p>
    <w:p w14:paraId="44B645EF" w14:textId="1AF8FCFD" w:rsidR="00605088" w:rsidRPr="0016588D" w:rsidRDefault="00605088" w:rsidP="0016588D">
      <w:pPr>
        <w:pStyle w:val="Akapitzlist"/>
        <w:numPr>
          <w:ilvl w:val="1"/>
          <w:numId w:val="18"/>
        </w:numPr>
        <w:spacing w:after="0" w:line="300" w:lineRule="atLeast"/>
        <w:ind w:left="426" w:hanging="426"/>
        <w:jc w:val="both"/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</w:pPr>
      <w:r w:rsidRPr="0016588D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Dostawca może złożyć ofertę na całość zamówienia lub jego część. Dla każdej części należy przedstawić wycenę 100% wskazanych artykułów. Zamawiający dopuszcza składanie ofert częściowych tylko w poniższym podziale:</w:t>
      </w:r>
    </w:p>
    <w:p w14:paraId="1FA5B632" w14:textId="77777777" w:rsidR="00605088" w:rsidRPr="0016588D" w:rsidRDefault="00605088" w:rsidP="00605088">
      <w:pPr>
        <w:spacing w:after="0" w:line="300" w:lineRule="atLeast"/>
        <w:jc w:val="both"/>
        <w:rPr>
          <w:rFonts w:ascii="Lato" w:eastAsia="Times New Roman" w:hAnsi="Lato" w:cs="Segoe UI"/>
          <w:kern w:val="0"/>
          <w:lang w:eastAsia="pl-PL"/>
          <w14:ligatures w14:val="none"/>
        </w:rPr>
      </w:pPr>
      <w:r w:rsidRPr="0016588D">
        <w:rPr>
          <w:rFonts w:ascii="Lato" w:eastAsia="Times New Roman" w:hAnsi="Lato" w:cs="Segoe UI"/>
          <w:kern w:val="0"/>
          <w:lang w:eastAsia="pl-PL"/>
          <w14:ligatures w14:val="none"/>
        </w:rPr>
        <w:t xml:space="preserve"> </w:t>
      </w:r>
    </w:p>
    <w:p w14:paraId="334B63DF" w14:textId="77777777" w:rsidR="00605088" w:rsidRPr="0016588D" w:rsidRDefault="00605088" w:rsidP="0016588D">
      <w:pPr>
        <w:spacing w:after="0" w:line="300" w:lineRule="atLeast"/>
        <w:ind w:left="1416"/>
        <w:jc w:val="both"/>
        <w:rPr>
          <w:rFonts w:ascii="Lato" w:eastAsia="Times New Roman" w:hAnsi="Lato" w:cs="Segoe UI"/>
          <w:kern w:val="0"/>
          <w:lang w:eastAsia="pl-PL"/>
          <w14:ligatures w14:val="none"/>
        </w:rPr>
      </w:pPr>
      <w:r w:rsidRPr="0016588D">
        <w:rPr>
          <w:rFonts w:ascii="Lato" w:eastAsia="Times New Roman" w:hAnsi="Lato" w:cs="Segoe UI"/>
          <w:kern w:val="0"/>
          <w:lang w:eastAsia="pl-PL"/>
          <w14:ligatures w14:val="none"/>
        </w:rPr>
        <w:t>- od 1 do 5 formularza:</w:t>
      </w:r>
    </w:p>
    <w:p w14:paraId="6E433554" w14:textId="77777777" w:rsidR="00605088" w:rsidRPr="0016588D" w:rsidRDefault="00605088" w:rsidP="0016588D">
      <w:pPr>
        <w:spacing w:after="0" w:line="300" w:lineRule="atLeast"/>
        <w:ind w:left="1416"/>
        <w:jc w:val="both"/>
        <w:rPr>
          <w:rFonts w:ascii="Lato" w:eastAsia="Times New Roman" w:hAnsi="Lato" w:cs="Segoe UI"/>
          <w:kern w:val="0"/>
          <w:lang w:eastAsia="pl-PL"/>
          <w14:ligatures w14:val="none"/>
        </w:rPr>
      </w:pPr>
      <w:r w:rsidRPr="0016588D">
        <w:rPr>
          <w:rFonts w:ascii="Lato" w:eastAsia="Times New Roman" w:hAnsi="Lato" w:cs="Segoe UI"/>
          <w:kern w:val="0"/>
          <w:lang w:eastAsia="pl-PL"/>
          <w14:ligatures w14:val="none"/>
        </w:rPr>
        <w:t xml:space="preserve"> </w:t>
      </w:r>
    </w:p>
    <w:p w14:paraId="2361D71F" w14:textId="77777777" w:rsidR="00605088" w:rsidRPr="0016588D" w:rsidRDefault="00605088" w:rsidP="0016588D">
      <w:pPr>
        <w:spacing w:after="0" w:line="300" w:lineRule="atLeast"/>
        <w:ind w:left="1416"/>
        <w:jc w:val="both"/>
        <w:rPr>
          <w:rFonts w:ascii="Lato" w:eastAsia="Times New Roman" w:hAnsi="Lato" w:cs="Segoe UI"/>
          <w:kern w:val="0"/>
          <w:lang w:eastAsia="pl-PL"/>
          <w14:ligatures w14:val="none"/>
        </w:rPr>
      </w:pPr>
      <w:r w:rsidRPr="0016588D">
        <w:rPr>
          <w:rFonts w:ascii="Lato" w:eastAsia="Times New Roman" w:hAnsi="Lato" w:cs="Segoe UI"/>
          <w:kern w:val="0"/>
          <w:lang w:eastAsia="pl-PL"/>
          <w14:ligatures w14:val="none"/>
        </w:rPr>
        <w:t>Część 1 - WÓDKI CZYSTE / DESTYLATY SMAKOWE (31 pozycji)</w:t>
      </w:r>
    </w:p>
    <w:p w14:paraId="7B86809F" w14:textId="77777777" w:rsidR="00605088" w:rsidRPr="0016588D" w:rsidRDefault="00605088" w:rsidP="0016588D">
      <w:pPr>
        <w:spacing w:after="0" w:line="300" w:lineRule="atLeast"/>
        <w:ind w:left="1416"/>
        <w:jc w:val="both"/>
        <w:rPr>
          <w:rFonts w:ascii="Lato" w:eastAsia="Times New Roman" w:hAnsi="Lato" w:cs="Segoe UI"/>
          <w:kern w:val="0"/>
          <w:lang w:eastAsia="pl-PL"/>
          <w14:ligatures w14:val="none"/>
        </w:rPr>
      </w:pPr>
      <w:r w:rsidRPr="0016588D">
        <w:rPr>
          <w:rFonts w:ascii="Lato" w:eastAsia="Times New Roman" w:hAnsi="Lato" w:cs="Segoe UI"/>
          <w:kern w:val="0"/>
          <w:lang w:eastAsia="pl-PL"/>
          <w14:ligatures w14:val="none"/>
        </w:rPr>
        <w:t>Część 2 - LIKIER / VERMOUTH (22 pozycje)</w:t>
      </w:r>
    </w:p>
    <w:p w14:paraId="72015516" w14:textId="77777777" w:rsidR="00605088" w:rsidRPr="0016588D" w:rsidRDefault="00605088" w:rsidP="0016588D">
      <w:pPr>
        <w:spacing w:after="0" w:line="300" w:lineRule="atLeast"/>
        <w:ind w:left="1416"/>
        <w:jc w:val="both"/>
        <w:rPr>
          <w:rFonts w:ascii="Lato" w:eastAsia="Times New Roman" w:hAnsi="Lato" w:cs="Segoe UI"/>
          <w:kern w:val="0"/>
          <w:lang w:eastAsia="pl-PL"/>
          <w14:ligatures w14:val="none"/>
        </w:rPr>
      </w:pPr>
      <w:r w:rsidRPr="0016588D">
        <w:rPr>
          <w:rFonts w:ascii="Lato" w:eastAsia="Times New Roman" w:hAnsi="Lato" w:cs="Segoe UI"/>
          <w:kern w:val="0"/>
          <w:lang w:eastAsia="pl-PL"/>
          <w14:ligatures w14:val="none"/>
        </w:rPr>
        <w:t>Część 3 - GIN / RUM / TEQUILLA (25 pozycji)</w:t>
      </w:r>
    </w:p>
    <w:p w14:paraId="382A1A9D" w14:textId="77777777" w:rsidR="00605088" w:rsidRPr="0016588D" w:rsidRDefault="00605088" w:rsidP="0016588D">
      <w:pPr>
        <w:spacing w:after="0" w:line="300" w:lineRule="atLeast"/>
        <w:ind w:left="1416"/>
        <w:jc w:val="both"/>
        <w:rPr>
          <w:rFonts w:ascii="Lato" w:eastAsia="Times New Roman" w:hAnsi="Lato" w:cs="Segoe UI"/>
          <w:kern w:val="0"/>
          <w:lang w:eastAsia="pl-PL"/>
          <w14:ligatures w14:val="none"/>
        </w:rPr>
      </w:pPr>
      <w:r w:rsidRPr="0016588D">
        <w:rPr>
          <w:rFonts w:ascii="Lato" w:eastAsia="Times New Roman" w:hAnsi="Lato" w:cs="Segoe UI"/>
          <w:kern w:val="0"/>
          <w:lang w:eastAsia="pl-PL"/>
          <w14:ligatures w14:val="none"/>
        </w:rPr>
        <w:t>Część 4 - WHISKY / WHISKEY (15 pozycji)</w:t>
      </w:r>
    </w:p>
    <w:p w14:paraId="424BC8FC" w14:textId="77777777" w:rsidR="00605088" w:rsidRPr="0016588D" w:rsidRDefault="00605088" w:rsidP="0016588D">
      <w:pPr>
        <w:spacing w:after="0" w:line="300" w:lineRule="atLeast"/>
        <w:ind w:left="1416"/>
        <w:jc w:val="both"/>
        <w:rPr>
          <w:rFonts w:ascii="Lato" w:eastAsia="Times New Roman" w:hAnsi="Lato" w:cs="Segoe UI"/>
          <w:kern w:val="0"/>
          <w:lang w:eastAsia="pl-PL"/>
          <w14:ligatures w14:val="none"/>
        </w:rPr>
      </w:pPr>
      <w:r w:rsidRPr="0016588D">
        <w:rPr>
          <w:rFonts w:ascii="Lato" w:eastAsia="Times New Roman" w:hAnsi="Lato" w:cs="Segoe UI"/>
          <w:kern w:val="0"/>
          <w:lang w:eastAsia="pl-PL"/>
          <w14:ligatures w14:val="none"/>
        </w:rPr>
        <w:t>Część 5 - KONIAK / BRANDY (9 pozycji)</w:t>
      </w:r>
    </w:p>
    <w:p w14:paraId="706A3E1D" w14:textId="77777777" w:rsidR="00605088" w:rsidRPr="0016588D" w:rsidRDefault="00605088" w:rsidP="0016588D">
      <w:pPr>
        <w:spacing w:after="0" w:line="300" w:lineRule="atLeast"/>
        <w:ind w:left="1416"/>
        <w:jc w:val="both"/>
        <w:rPr>
          <w:rFonts w:ascii="Lato" w:eastAsia="Times New Roman" w:hAnsi="Lato" w:cs="Segoe UI"/>
          <w:kern w:val="0"/>
          <w:lang w:eastAsia="pl-PL"/>
          <w14:ligatures w14:val="none"/>
        </w:rPr>
      </w:pPr>
      <w:r w:rsidRPr="0016588D">
        <w:rPr>
          <w:rFonts w:ascii="Lato" w:eastAsia="Times New Roman" w:hAnsi="Lato" w:cs="Segoe UI"/>
          <w:kern w:val="0"/>
          <w:lang w:eastAsia="pl-PL"/>
          <w14:ligatures w14:val="none"/>
        </w:rPr>
        <w:t xml:space="preserve"> </w:t>
      </w:r>
    </w:p>
    <w:p w14:paraId="36DDE52F" w14:textId="77777777" w:rsidR="00605088" w:rsidRPr="0016588D" w:rsidRDefault="00605088" w:rsidP="0016588D">
      <w:pPr>
        <w:spacing w:after="0" w:line="300" w:lineRule="atLeast"/>
        <w:ind w:left="1416"/>
        <w:jc w:val="both"/>
        <w:rPr>
          <w:rFonts w:ascii="Lato" w:eastAsia="Times New Roman" w:hAnsi="Lato" w:cs="Segoe UI"/>
          <w:kern w:val="0"/>
          <w:lang w:eastAsia="pl-PL"/>
          <w14:ligatures w14:val="none"/>
        </w:rPr>
      </w:pPr>
      <w:r w:rsidRPr="0016588D">
        <w:rPr>
          <w:rFonts w:ascii="Lato" w:eastAsia="Times New Roman" w:hAnsi="Lato" w:cs="Segoe UI"/>
          <w:kern w:val="0"/>
          <w:lang w:eastAsia="pl-PL"/>
          <w14:ligatures w14:val="none"/>
        </w:rPr>
        <w:t xml:space="preserve">      - lub na całość części 6 formularza:</w:t>
      </w:r>
    </w:p>
    <w:p w14:paraId="79ADFF48" w14:textId="77777777" w:rsidR="00605088" w:rsidRPr="0016588D" w:rsidRDefault="00605088" w:rsidP="0016588D">
      <w:pPr>
        <w:spacing w:after="0" w:line="300" w:lineRule="atLeast"/>
        <w:ind w:left="1416"/>
        <w:jc w:val="both"/>
        <w:rPr>
          <w:rFonts w:ascii="Lato" w:eastAsia="Times New Roman" w:hAnsi="Lato" w:cs="Segoe UI"/>
          <w:kern w:val="0"/>
          <w:lang w:eastAsia="pl-PL"/>
          <w14:ligatures w14:val="none"/>
        </w:rPr>
      </w:pPr>
      <w:r w:rsidRPr="0016588D">
        <w:rPr>
          <w:rFonts w:ascii="Lato" w:eastAsia="Times New Roman" w:hAnsi="Lato" w:cs="Segoe UI"/>
          <w:kern w:val="0"/>
          <w:lang w:eastAsia="pl-PL"/>
          <w14:ligatures w14:val="none"/>
        </w:rPr>
        <w:t xml:space="preserve"> </w:t>
      </w:r>
    </w:p>
    <w:p w14:paraId="23276ABD" w14:textId="77777777" w:rsidR="00605088" w:rsidRPr="0016588D" w:rsidRDefault="00605088" w:rsidP="0016588D">
      <w:pPr>
        <w:spacing w:after="0" w:line="300" w:lineRule="atLeast"/>
        <w:ind w:left="1416"/>
        <w:jc w:val="both"/>
        <w:rPr>
          <w:rFonts w:ascii="Lato" w:eastAsia="Times New Roman" w:hAnsi="Lato" w:cs="Segoe UI"/>
          <w:kern w:val="0"/>
          <w:lang w:eastAsia="pl-PL"/>
          <w14:ligatures w14:val="none"/>
        </w:rPr>
      </w:pPr>
      <w:r w:rsidRPr="0016588D">
        <w:rPr>
          <w:rFonts w:ascii="Lato" w:eastAsia="Times New Roman" w:hAnsi="Lato" w:cs="Segoe UI"/>
          <w:kern w:val="0"/>
          <w:lang w:eastAsia="pl-PL"/>
          <w14:ligatures w14:val="none"/>
        </w:rPr>
        <w:t>Część 6 - ALKOHOLE W MAŁYCH POJEMNOŚCIACH DO MINIBARÓW W POKOJACH HOTELOWYCH (6 pozycji)</w:t>
      </w:r>
    </w:p>
    <w:p w14:paraId="705B0A26" w14:textId="77777777" w:rsidR="008337C6" w:rsidRPr="008337C6" w:rsidRDefault="008337C6" w:rsidP="00E813C3">
      <w:pPr>
        <w:spacing w:after="0" w:line="300" w:lineRule="atLeast"/>
        <w:jc w:val="both"/>
        <w:rPr>
          <w:rFonts w:ascii="Lato" w:eastAsia="Times New Roman" w:hAnsi="Lato" w:cs="Segoe UI"/>
          <w:kern w:val="0"/>
          <w:lang w:eastAsia="pl-PL"/>
          <w14:ligatures w14:val="none"/>
        </w:rPr>
      </w:pPr>
    </w:p>
    <w:p w14:paraId="512290AA" w14:textId="6C6C8A6D" w:rsidR="004A25EA" w:rsidRPr="005C582E" w:rsidRDefault="00BC2A7A" w:rsidP="005C582E">
      <w:pPr>
        <w:pStyle w:val="Akapitzlist"/>
        <w:numPr>
          <w:ilvl w:val="1"/>
          <w:numId w:val="18"/>
        </w:numPr>
        <w:spacing w:after="0" w:line="300" w:lineRule="atLeast"/>
        <w:jc w:val="both"/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</w:pPr>
      <w:r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</w:t>
      </w:r>
      <w:r w:rsidR="00655A42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D</w:t>
      </w:r>
      <w:r w:rsidR="00D35944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ostawca</w:t>
      </w:r>
      <w:r w:rsidR="00D35944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umożliwi</w:t>
      </w:r>
      <w:r w:rsidR="0003123F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Zamawiającemu składanie zamówień na pozostały asortyment</w:t>
      </w:r>
      <w:r w:rsidR="00666DF8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, nieuwzględniony w Arkuszu Cenowym</w:t>
      </w:r>
      <w:r w:rsidR="00666DF8" w:rsidRPr="005C582E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.</w:t>
      </w:r>
      <w:r w:rsidR="00B147A7" w:rsidRPr="005C582E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</w:t>
      </w:r>
      <w:r w:rsidR="005C582E" w:rsidRPr="005C582E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</w:t>
      </w:r>
      <w:r w:rsidR="002274B0" w:rsidRPr="005C582E">
        <w:rPr>
          <w:rFonts w:ascii="Lato" w:eastAsia="Times New Roman" w:hAnsi="Lato" w:cs="Segoe UI"/>
          <w:b/>
          <w:bCs/>
          <w:kern w:val="0"/>
          <w:sz w:val="22"/>
          <w:szCs w:val="22"/>
          <w:lang w:eastAsia="pl-PL"/>
          <w14:ligatures w14:val="none"/>
        </w:rPr>
        <w:t xml:space="preserve">Integralną część oferty będzie stanowił cennik bazowy </w:t>
      </w:r>
      <w:r w:rsidR="00E813C3" w:rsidRPr="005C582E">
        <w:rPr>
          <w:rFonts w:ascii="Lato" w:eastAsia="Times New Roman" w:hAnsi="Lato" w:cs="Segoe UI"/>
          <w:b/>
          <w:bCs/>
          <w:kern w:val="0"/>
          <w:sz w:val="22"/>
          <w:szCs w:val="22"/>
          <w:lang w:eastAsia="pl-PL"/>
          <w14:ligatures w14:val="none"/>
        </w:rPr>
        <w:t>D</w:t>
      </w:r>
      <w:r w:rsidR="002274B0" w:rsidRPr="005C582E">
        <w:rPr>
          <w:rFonts w:ascii="Lato" w:eastAsia="Times New Roman" w:hAnsi="Lato" w:cs="Segoe UI"/>
          <w:b/>
          <w:bCs/>
          <w:kern w:val="0"/>
          <w:sz w:val="22"/>
          <w:szCs w:val="22"/>
          <w:lang w:eastAsia="pl-PL"/>
          <w14:ligatures w14:val="none"/>
        </w:rPr>
        <w:t>ostawcy</w:t>
      </w:r>
      <w:r w:rsidR="002274B0" w:rsidRPr="005C582E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, który będzie zawierał cały dostępny asortyment, a także ceny obowiązujące w dniu złożenia oferty. </w:t>
      </w:r>
    </w:p>
    <w:p w14:paraId="155B587D" w14:textId="77777777" w:rsidR="00C1458C" w:rsidRPr="00C1458C" w:rsidRDefault="00C1458C" w:rsidP="00C1458C">
      <w:pPr>
        <w:spacing w:after="0" w:line="300" w:lineRule="atLeast"/>
        <w:rPr>
          <w:rFonts w:ascii="Lato" w:eastAsia="Times New Roman" w:hAnsi="Lato" w:cs="Segoe UI"/>
          <w:kern w:val="0"/>
          <w:lang w:eastAsia="pl-PL"/>
          <w14:ligatures w14:val="none"/>
        </w:rPr>
      </w:pPr>
    </w:p>
    <w:p w14:paraId="2DB8D531" w14:textId="096B136A" w:rsidR="004A25EA" w:rsidRPr="00BC2A7A" w:rsidRDefault="00BC2A7A" w:rsidP="00E813C3">
      <w:pPr>
        <w:pStyle w:val="Akapitzlist"/>
        <w:numPr>
          <w:ilvl w:val="1"/>
          <w:numId w:val="18"/>
        </w:numPr>
        <w:spacing w:after="0" w:line="300" w:lineRule="atLeast"/>
        <w:jc w:val="both"/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</w:pPr>
      <w:r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</w:t>
      </w:r>
      <w:r w:rsidR="004A25EA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W przypadku braku dostępności produktu</w:t>
      </w:r>
      <w:r w:rsidR="00A97A22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z Arkusza Cenowego</w:t>
      </w:r>
      <w:r w:rsidR="004A25EA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, Strony dopuszczają zaoferowanie produktu z </w:t>
      </w:r>
      <w:r w:rsidR="00A97A22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pozostałej </w:t>
      </w:r>
      <w:r w:rsidR="004A25EA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oferty asortymentowej </w:t>
      </w:r>
      <w:r w:rsidR="00D35944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Dostawcy</w:t>
      </w:r>
      <w:r w:rsidR="004A25EA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w danym zamówieniu jednostkowym o parametrach nie gorszych niż produkt </w:t>
      </w:r>
      <w:r w:rsidR="00D35944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oferowany,</w:t>
      </w:r>
      <w:r w:rsidR="005C582E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</w:t>
      </w:r>
      <w:r w:rsidR="004A25EA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o czym </w:t>
      </w:r>
      <w:r w:rsidR="00D35944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Dostawca</w:t>
      </w:r>
      <w:r w:rsidR="00D35944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poinformuje</w:t>
      </w:r>
      <w:r w:rsidR="004A25EA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</w:t>
      </w:r>
      <w:r w:rsidR="002D2AFD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jednostkę zamawiającą przed </w:t>
      </w:r>
      <w:r w:rsidR="00080CB4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przystąpieniem do </w:t>
      </w:r>
      <w:r w:rsidR="002D2AFD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realizacj</w:t>
      </w:r>
      <w:r w:rsidR="00080CB4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i</w:t>
      </w:r>
      <w:r w:rsidR="002D2AFD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zamówienia</w:t>
      </w:r>
      <w:r w:rsidR="004A25EA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. Cena produktu będzie zgodna z</w:t>
      </w:r>
      <w:r w:rsidR="00D94D98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ceną tożsamego produktu</w:t>
      </w:r>
      <w:r w:rsidR="005C582E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</w:t>
      </w:r>
      <w:r w:rsidR="00D94D98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z</w:t>
      </w:r>
      <w:r w:rsidR="004A25EA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</w:t>
      </w:r>
      <w:r w:rsidR="00034555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Arkusz</w:t>
      </w:r>
      <w:r w:rsidR="00D94D98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a</w:t>
      </w:r>
      <w:r w:rsidR="00034555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Cenow</w:t>
      </w:r>
      <w:r w:rsidR="00D94D98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ego</w:t>
      </w:r>
      <w:r w:rsidR="004A25EA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. Zastosowanie innego produktu wymaga ostatecznej akceptacji </w:t>
      </w:r>
      <w:r w:rsidR="00E813C3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J</w:t>
      </w:r>
      <w:r w:rsidR="00034555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ednostki </w:t>
      </w:r>
      <w:r w:rsidR="00E813C3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Z</w:t>
      </w:r>
      <w:r w:rsidR="00034555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amawiającej</w:t>
      </w:r>
      <w:r w:rsidR="00D94D98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.</w:t>
      </w:r>
    </w:p>
    <w:p w14:paraId="1E039620" w14:textId="77777777" w:rsidR="005908C7" w:rsidRPr="00BC2A7A" w:rsidRDefault="005908C7" w:rsidP="00E813C3">
      <w:pPr>
        <w:spacing w:after="0" w:line="300" w:lineRule="atLeast"/>
        <w:ind w:left="284"/>
        <w:jc w:val="both"/>
        <w:rPr>
          <w:rFonts w:ascii="Lato" w:eastAsia="Times New Roman" w:hAnsi="Lato" w:cs="Segoe UI"/>
          <w:kern w:val="0"/>
          <w:lang w:eastAsia="pl-PL"/>
          <w14:ligatures w14:val="none"/>
        </w:rPr>
      </w:pPr>
    </w:p>
    <w:p w14:paraId="6477C969" w14:textId="60C70960" w:rsidR="006F4613" w:rsidRPr="00BC2A7A" w:rsidRDefault="00BC2A7A" w:rsidP="00E813C3">
      <w:pPr>
        <w:pStyle w:val="Akapitzlist"/>
        <w:numPr>
          <w:ilvl w:val="1"/>
          <w:numId w:val="18"/>
        </w:numPr>
        <w:spacing w:after="0" w:line="300" w:lineRule="atLeast"/>
        <w:jc w:val="both"/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</w:pPr>
      <w:r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</w:t>
      </w:r>
      <w:r w:rsidR="004C10FF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Wszystkie dostarczane t</w:t>
      </w:r>
      <w:r w:rsidR="002E0EBB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owary muszą być fabrycznie nowe, pełnowartościowe, wolne od wad fizycznych i prawnych, oraz dopuszczone do obrotu na rynku polskim</w:t>
      </w:r>
      <w:r w:rsidR="00167099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.</w:t>
      </w:r>
      <w:r w:rsidR="00FC5DE5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Opakowania dla produktów muszą być suche, czyste i bez uszkodzeń mechanicznych </w:t>
      </w:r>
      <w:r w:rsidR="00E813C3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              </w:t>
      </w:r>
      <w:r w:rsidR="00FC5DE5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>i obcych zapachów, zabrudzeń, pleśni oraz powinny zapewnić ochronę przed uszkodzeniami mechanicznymi oraz zanieczyszczeniem, jak również powinny zapewnić odpowiednie warunki w czasie przechowywania i transportu</w:t>
      </w:r>
      <w:r w:rsidR="005F191B" w:rsidRPr="00BC2A7A">
        <w:rPr>
          <w:rFonts w:ascii="Lato" w:eastAsia="Times New Roman" w:hAnsi="Lato" w:cs="Segoe UI"/>
          <w:kern w:val="0"/>
          <w:sz w:val="22"/>
          <w:szCs w:val="22"/>
          <w:lang w:eastAsia="pl-PL"/>
          <w14:ligatures w14:val="none"/>
        </w:rPr>
        <w:t xml:space="preserve">. </w:t>
      </w:r>
    </w:p>
    <w:p w14:paraId="3700E9E4" w14:textId="77777777" w:rsidR="006A3DBC" w:rsidRPr="00BC2A7A" w:rsidRDefault="006A3DBC" w:rsidP="002E0EBB">
      <w:pPr>
        <w:jc w:val="both"/>
        <w:rPr>
          <w:rFonts w:ascii="Lato" w:hAnsi="Lato"/>
          <w:b/>
          <w:bCs/>
        </w:rPr>
      </w:pPr>
    </w:p>
    <w:p w14:paraId="4B440817" w14:textId="2A15138C" w:rsidR="00B04C8C" w:rsidRPr="00BC2A7A" w:rsidRDefault="004B771B" w:rsidP="00D5165E">
      <w:pPr>
        <w:pStyle w:val="Akapitzlist"/>
        <w:numPr>
          <w:ilvl w:val="0"/>
          <w:numId w:val="18"/>
        </w:numPr>
        <w:jc w:val="both"/>
        <w:rPr>
          <w:rFonts w:ascii="Lato" w:hAnsi="Lato"/>
          <w:b/>
          <w:bCs/>
          <w:sz w:val="22"/>
          <w:szCs w:val="22"/>
        </w:rPr>
      </w:pPr>
      <w:r w:rsidRPr="00BC2A7A">
        <w:rPr>
          <w:rFonts w:ascii="Lato" w:hAnsi="Lato"/>
          <w:b/>
          <w:bCs/>
          <w:sz w:val="22"/>
          <w:szCs w:val="22"/>
        </w:rPr>
        <w:t xml:space="preserve">Warunki </w:t>
      </w:r>
      <w:r w:rsidR="004316E3" w:rsidRPr="00BC2A7A">
        <w:rPr>
          <w:rFonts w:ascii="Lato" w:hAnsi="Lato"/>
          <w:b/>
          <w:bCs/>
          <w:sz w:val="22"/>
          <w:szCs w:val="22"/>
        </w:rPr>
        <w:t>dostaw i transportu</w:t>
      </w:r>
    </w:p>
    <w:p w14:paraId="6D2ED8D3" w14:textId="77777777" w:rsidR="001F07F4" w:rsidRPr="00BC2A7A" w:rsidRDefault="001F07F4" w:rsidP="001F07F4">
      <w:pPr>
        <w:pStyle w:val="Akapitzlist"/>
        <w:ind w:left="360"/>
        <w:jc w:val="both"/>
        <w:rPr>
          <w:rFonts w:ascii="Lato" w:hAnsi="Lato"/>
          <w:b/>
          <w:bCs/>
          <w:sz w:val="22"/>
          <w:szCs w:val="22"/>
        </w:rPr>
      </w:pPr>
    </w:p>
    <w:p w14:paraId="19C33B76" w14:textId="7EE44218" w:rsidR="004B771B" w:rsidRPr="00BC2A7A" w:rsidRDefault="00BC2A7A" w:rsidP="001F07F4">
      <w:pPr>
        <w:pStyle w:val="Akapitzlist"/>
        <w:numPr>
          <w:ilvl w:val="1"/>
          <w:numId w:val="18"/>
        </w:numPr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 </w:t>
      </w:r>
      <w:r w:rsidR="00172E20" w:rsidRPr="00BC2A7A">
        <w:rPr>
          <w:rFonts w:ascii="Lato" w:hAnsi="Lato"/>
          <w:sz w:val="22"/>
          <w:szCs w:val="22"/>
        </w:rPr>
        <w:t>Dostawy powinny być realizowane zgodnie z bieżącym zapotrzebowaniem jednostek</w:t>
      </w:r>
      <w:r w:rsidR="004425A2">
        <w:rPr>
          <w:rFonts w:ascii="Lato" w:hAnsi="Lato"/>
          <w:sz w:val="22"/>
          <w:szCs w:val="22"/>
        </w:rPr>
        <w:t xml:space="preserve"> lub przy zachowaniu harmonogramu dostaw</w:t>
      </w:r>
      <w:r w:rsidR="00C92A3F">
        <w:rPr>
          <w:rFonts w:ascii="Lato" w:hAnsi="Lato"/>
          <w:sz w:val="22"/>
          <w:szCs w:val="22"/>
        </w:rPr>
        <w:t>,</w:t>
      </w:r>
      <w:r w:rsidR="004425A2">
        <w:rPr>
          <w:rFonts w:ascii="Lato" w:hAnsi="Lato"/>
          <w:sz w:val="22"/>
          <w:szCs w:val="22"/>
        </w:rPr>
        <w:t xml:space="preserve"> z zastosowaniem</w:t>
      </w:r>
      <w:r w:rsidR="00172E20" w:rsidRPr="00BC2A7A">
        <w:rPr>
          <w:rFonts w:ascii="Lato" w:hAnsi="Lato"/>
          <w:sz w:val="22"/>
          <w:szCs w:val="22"/>
        </w:rPr>
        <w:t xml:space="preserve"> minimum logistycznego dla jednej dostawy na poziomie </w:t>
      </w:r>
      <w:r w:rsidR="00E813C3">
        <w:rPr>
          <w:rFonts w:ascii="Lato" w:hAnsi="Lato"/>
          <w:sz w:val="22"/>
          <w:szCs w:val="22"/>
        </w:rPr>
        <w:t xml:space="preserve">nie wyższej niż </w:t>
      </w:r>
      <w:r w:rsidR="00172E20" w:rsidRPr="003C3917">
        <w:rPr>
          <w:rFonts w:ascii="Lato" w:hAnsi="Lato"/>
          <w:b/>
          <w:bCs/>
          <w:sz w:val="22"/>
          <w:szCs w:val="22"/>
        </w:rPr>
        <w:t>300,00 zł netto</w:t>
      </w:r>
      <w:r w:rsidR="00172E20" w:rsidRPr="00BC2A7A">
        <w:rPr>
          <w:rFonts w:ascii="Lato" w:hAnsi="Lato"/>
          <w:sz w:val="22"/>
          <w:szCs w:val="22"/>
        </w:rPr>
        <w:t xml:space="preserve">. </w:t>
      </w:r>
      <w:r w:rsidR="00490D60" w:rsidRPr="00BC2A7A">
        <w:rPr>
          <w:rFonts w:ascii="Lato" w:hAnsi="Lato"/>
          <w:sz w:val="22"/>
          <w:szCs w:val="22"/>
        </w:rPr>
        <w:t xml:space="preserve">Dostawa oraz rozładunek realizowane będą na koszt </w:t>
      </w:r>
      <w:r w:rsidR="00D35944">
        <w:rPr>
          <w:rFonts w:ascii="Lato" w:hAnsi="Lato"/>
          <w:sz w:val="22"/>
          <w:szCs w:val="22"/>
        </w:rPr>
        <w:t>Dostawcy</w:t>
      </w:r>
      <w:r w:rsidR="00490D60" w:rsidRPr="00BC2A7A">
        <w:rPr>
          <w:rFonts w:ascii="Lato" w:hAnsi="Lato"/>
          <w:sz w:val="22"/>
          <w:szCs w:val="22"/>
        </w:rPr>
        <w:t>, który będzie wkalkulowany w cenę dostarczanych produktów.</w:t>
      </w:r>
    </w:p>
    <w:p w14:paraId="1AF80EA9" w14:textId="77777777" w:rsidR="001F07F4" w:rsidRPr="00BC2A7A" w:rsidRDefault="001F07F4" w:rsidP="001F07F4">
      <w:pPr>
        <w:pStyle w:val="Akapitzlist"/>
        <w:ind w:left="927"/>
        <w:jc w:val="both"/>
        <w:rPr>
          <w:rFonts w:ascii="Lato" w:hAnsi="Lato"/>
          <w:sz w:val="22"/>
          <w:szCs w:val="22"/>
        </w:rPr>
      </w:pPr>
    </w:p>
    <w:p w14:paraId="7847C2A9" w14:textId="5960F741" w:rsidR="00B87583" w:rsidRPr="00BC2A7A" w:rsidRDefault="008E0A92" w:rsidP="008C4199">
      <w:pPr>
        <w:pStyle w:val="Akapitzlist"/>
        <w:numPr>
          <w:ilvl w:val="1"/>
          <w:numId w:val="18"/>
        </w:numPr>
        <w:jc w:val="both"/>
        <w:rPr>
          <w:rFonts w:ascii="Lato" w:hAnsi="Lato"/>
          <w:sz w:val="22"/>
          <w:szCs w:val="22"/>
        </w:rPr>
      </w:pPr>
      <w:r w:rsidRPr="00BC2A7A">
        <w:rPr>
          <w:rFonts w:ascii="Lato" w:hAnsi="Lato"/>
          <w:sz w:val="22"/>
          <w:szCs w:val="22"/>
        </w:rPr>
        <w:t>Transport</w:t>
      </w:r>
      <w:r w:rsidR="00172E20" w:rsidRPr="00BC2A7A">
        <w:rPr>
          <w:rFonts w:ascii="Lato" w:hAnsi="Lato"/>
          <w:sz w:val="22"/>
          <w:szCs w:val="22"/>
        </w:rPr>
        <w:t xml:space="preserve"> </w:t>
      </w:r>
      <w:r w:rsidR="00D35944">
        <w:rPr>
          <w:rFonts w:ascii="Lato" w:hAnsi="Lato"/>
          <w:sz w:val="22"/>
          <w:szCs w:val="22"/>
        </w:rPr>
        <w:t>Dostawcy</w:t>
      </w:r>
      <w:r w:rsidR="00172E20" w:rsidRPr="00BC2A7A">
        <w:rPr>
          <w:rFonts w:ascii="Lato" w:hAnsi="Lato"/>
          <w:sz w:val="22"/>
          <w:szCs w:val="22"/>
        </w:rPr>
        <w:t xml:space="preserve"> winien odpowiadać wymaganiom sanitarnym dotyczącym środków transportu żywności, zgodnie z wszelkimi normami i przepisami prawa obowiązującymi w tym zakresie.</w:t>
      </w:r>
    </w:p>
    <w:p w14:paraId="3219FB12" w14:textId="77777777" w:rsidR="00B87583" w:rsidRPr="00BC2A7A" w:rsidRDefault="00B87583" w:rsidP="00B87583">
      <w:pPr>
        <w:pStyle w:val="Akapitzlist"/>
        <w:rPr>
          <w:rFonts w:ascii="Lato" w:hAnsi="Lato"/>
          <w:sz w:val="22"/>
          <w:szCs w:val="22"/>
        </w:rPr>
      </w:pPr>
    </w:p>
    <w:p w14:paraId="49D1C198" w14:textId="0CF71B70" w:rsidR="00636533" w:rsidRDefault="00BC2A7A" w:rsidP="00212A52">
      <w:pPr>
        <w:pStyle w:val="Akapitzlist"/>
        <w:numPr>
          <w:ilvl w:val="1"/>
          <w:numId w:val="18"/>
        </w:numPr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 </w:t>
      </w:r>
      <w:r w:rsidR="00B87583" w:rsidRPr="00BC2A7A">
        <w:rPr>
          <w:rFonts w:ascii="Lato" w:hAnsi="Lato"/>
          <w:sz w:val="22"/>
          <w:szCs w:val="22"/>
        </w:rPr>
        <w:t>Zamawiający dopuszcza realizację umowy z udziałem podwykonawców wyłącznie</w:t>
      </w:r>
      <w:r w:rsidR="005C582E">
        <w:rPr>
          <w:rFonts w:ascii="Lato" w:hAnsi="Lato"/>
          <w:sz w:val="22"/>
          <w:szCs w:val="22"/>
        </w:rPr>
        <w:t xml:space="preserve"> </w:t>
      </w:r>
      <w:r w:rsidR="00B87583" w:rsidRPr="00BC2A7A">
        <w:rPr>
          <w:rFonts w:ascii="Lato" w:hAnsi="Lato"/>
          <w:sz w:val="22"/>
          <w:szCs w:val="22"/>
        </w:rPr>
        <w:t xml:space="preserve">w zakresie dostawy towarów do jednostek. </w:t>
      </w:r>
    </w:p>
    <w:p w14:paraId="7DDAE8F9" w14:textId="77777777" w:rsidR="00BC2A7A" w:rsidRPr="00BC2A7A" w:rsidRDefault="00BC2A7A" w:rsidP="00BC2A7A">
      <w:pPr>
        <w:pStyle w:val="Akapitzlist"/>
        <w:rPr>
          <w:rFonts w:ascii="Lato" w:hAnsi="Lato"/>
          <w:sz w:val="22"/>
          <w:szCs w:val="22"/>
        </w:rPr>
      </w:pPr>
    </w:p>
    <w:p w14:paraId="56C5D074" w14:textId="77777777" w:rsidR="00BC2A7A" w:rsidRPr="00BC2A7A" w:rsidRDefault="00BC2A7A" w:rsidP="00BC2A7A">
      <w:pPr>
        <w:pStyle w:val="Akapitzlist"/>
        <w:ind w:left="927"/>
        <w:jc w:val="both"/>
        <w:rPr>
          <w:rFonts w:ascii="Lato" w:hAnsi="Lato"/>
          <w:sz w:val="22"/>
          <w:szCs w:val="22"/>
        </w:rPr>
      </w:pPr>
    </w:p>
    <w:p w14:paraId="199087EF" w14:textId="1799FD2C" w:rsidR="00510C39" w:rsidRPr="00BC2A7A" w:rsidRDefault="00212A52" w:rsidP="00212A52">
      <w:pPr>
        <w:pStyle w:val="Akapitzlist"/>
        <w:numPr>
          <w:ilvl w:val="0"/>
          <w:numId w:val="18"/>
        </w:numPr>
        <w:jc w:val="both"/>
        <w:rPr>
          <w:rFonts w:ascii="Lato" w:hAnsi="Lato"/>
          <w:b/>
          <w:bCs/>
          <w:sz w:val="22"/>
          <w:szCs w:val="22"/>
        </w:rPr>
      </w:pPr>
      <w:r w:rsidRPr="00BC2A7A">
        <w:rPr>
          <w:rFonts w:ascii="Lato" w:hAnsi="Lato"/>
          <w:b/>
          <w:bCs/>
          <w:sz w:val="22"/>
          <w:szCs w:val="22"/>
        </w:rPr>
        <w:t>Warunki handlowe i ceny</w:t>
      </w:r>
    </w:p>
    <w:p w14:paraId="672D2629" w14:textId="77777777" w:rsidR="0029516B" w:rsidRPr="00BC2A7A" w:rsidRDefault="0029516B" w:rsidP="0029516B">
      <w:pPr>
        <w:pStyle w:val="Akapitzlist"/>
        <w:ind w:left="360"/>
        <w:jc w:val="both"/>
        <w:rPr>
          <w:rFonts w:ascii="Lato" w:hAnsi="Lato"/>
          <w:sz w:val="22"/>
          <w:szCs w:val="22"/>
        </w:rPr>
      </w:pPr>
    </w:p>
    <w:p w14:paraId="082F15E1" w14:textId="63AD38F5" w:rsidR="0029516B" w:rsidRPr="00BC2A7A" w:rsidRDefault="00BC2A7A" w:rsidP="00E813C3">
      <w:pPr>
        <w:pStyle w:val="Akapitzlist"/>
        <w:numPr>
          <w:ilvl w:val="1"/>
          <w:numId w:val="18"/>
        </w:numPr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 </w:t>
      </w:r>
      <w:r w:rsidR="006C64A1" w:rsidRPr="00BC2A7A">
        <w:rPr>
          <w:rFonts w:ascii="Lato" w:hAnsi="Lato"/>
          <w:sz w:val="22"/>
          <w:szCs w:val="22"/>
        </w:rPr>
        <w:t>Ceny zap</w:t>
      </w:r>
      <w:r w:rsidR="003B7168" w:rsidRPr="00BC2A7A">
        <w:rPr>
          <w:rFonts w:ascii="Lato" w:hAnsi="Lato"/>
          <w:sz w:val="22"/>
          <w:szCs w:val="22"/>
        </w:rPr>
        <w:t xml:space="preserve">roponowane w Arkuszu </w:t>
      </w:r>
      <w:r w:rsidR="00F24787" w:rsidRPr="00BC2A7A">
        <w:rPr>
          <w:rFonts w:ascii="Lato" w:hAnsi="Lato"/>
          <w:sz w:val="22"/>
          <w:szCs w:val="22"/>
        </w:rPr>
        <w:t>C</w:t>
      </w:r>
      <w:r w:rsidR="003B7168" w:rsidRPr="00BC2A7A">
        <w:rPr>
          <w:rFonts w:ascii="Lato" w:hAnsi="Lato"/>
          <w:sz w:val="22"/>
          <w:szCs w:val="22"/>
        </w:rPr>
        <w:t xml:space="preserve">enowym powinny obowiązywać </w:t>
      </w:r>
      <w:r w:rsidR="003B7168" w:rsidRPr="003C3917">
        <w:rPr>
          <w:rFonts w:ascii="Lato" w:hAnsi="Lato"/>
          <w:b/>
          <w:bCs/>
          <w:sz w:val="22"/>
          <w:szCs w:val="22"/>
        </w:rPr>
        <w:t>przez 12 miesięc</w:t>
      </w:r>
      <w:r w:rsidR="003B7168" w:rsidRPr="00BC2A7A">
        <w:rPr>
          <w:rFonts w:ascii="Lato" w:hAnsi="Lato"/>
          <w:sz w:val="22"/>
          <w:szCs w:val="22"/>
        </w:rPr>
        <w:t xml:space="preserve">y od </w:t>
      </w:r>
      <w:r w:rsidR="00606197">
        <w:rPr>
          <w:rFonts w:ascii="Lato" w:hAnsi="Lato"/>
          <w:sz w:val="22"/>
          <w:szCs w:val="22"/>
        </w:rPr>
        <w:t>początku obowiązywania umowy</w:t>
      </w:r>
      <w:r w:rsidR="00F24787" w:rsidRPr="00BC2A7A">
        <w:rPr>
          <w:rFonts w:ascii="Lato" w:hAnsi="Lato"/>
          <w:sz w:val="22"/>
          <w:szCs w:val="22"/>
        </w:rPr>
        <w:t>.</w:t>
      </w:r>
    </w:p>
    <w:p w14:paraId="3AC57D06" w14:textId="46057EFF" w:rsidR="00F24787" w:rsidRPr="00BC2A7A" w:rsidRDefault="00BC2A7A" w:rsidP="00E813C3">
      <w:pPr>
        <w:pStyle w:val="Akapitzlist"/>
        <w:numPr>
          <w:ilvl w:val="1"/>
          <w:numId w:val="18"/>
        </w:numPr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 </w:t>
      </w:r>
      <w:r w:rsidR="00FD7A3F" w:rsidRPr="00BC2A7A">
        <w:rPr>
          <w:rFonts w:ascii="Lato" w:hAnsi="Lato"/>
          <w:sz w:val="22"/>
          <w:szCs w:val="22"/>
        </w:rPr>
        <w:t>Ceny bazowe na pozostały asortyment nieujęty w Arkuszu Cenowym</w:t>
      </w:r>
      <w:r w:rsidR="00237757" w:rsidRPr="00BC2A7A">
        <w:rPr>
          <w:rFonts w:ascii="Lato" w:hAnsi="Lato"/>
          <w:sz w:val="22"/>
          <w:szCs w:val="22"/>
        </w:rPr>
        <w:t xml:space="preserve"> powinny obowiązywać </w:t>
      </w:r>
      <w:r w:rsidR="00237757" w:rsidRPr="003C3917">
        <w:rPr>
          <w:rFonts w:ascii="Lato" w:hAnsi="Lato"/>
          <w:b/>
          <w:bCs/>
          <w:sz w:val="22"/>
          <w:szCs w:val="22"/>
        </w:rPr>
        <w:t>przez 12 miesięcy</w:t>
      </w:r>
      <w:r w:rsidR="00237757" w:rsidRPr="00BC2A7A">
        <w:rPr>
          <w:rFonts w:ascii="Lato" w:hAnsi="Lato"/>
          <w:sz w:val="22"/>
          <w:szCs w:val="22"/>
        </w:rPr>
        <w:t xml:space="preserve"> od</w:t>
      </w:r>
      <w:r w:rsidR="00606197">
        <w:rPr>
          <w:rFonts w:ascii="Lato" w:hAnsi="Lato"/>
          <w:sz w:val="22"/>
          <w:szCs w:val="22"/>
        </w:rPr>
        <w:t xml:space="preserve"> początku obowiązywania umowy</w:t>
      </w:r>
      <w:r w:rsidR="00C33532" w:rsidRPr="00BC2A7A">
        <w:rPr>
          <w:rFonts w:ascii="Lato" w:hAnsi="Lato"/>
          <w:sz w:val="22"/>
          <w:szCs w:val="22"/>
        </w:rPr>
        <w:t xml:space="preserve">. </w:t>
      </w:r>
    </w:p>
    <w:p w14:paraId="27170B80" w14:textId="4DF6E006" w:rsidR="00C33532" w:rsidRPr="00BC2A7A" w:rsidRDefault="00BC2A7A" w:rsidP="00E813C3">
      <w:pPr>
        <w:pStyle w:val="Akapitzlist"/>
        <w:numPr>
          <w:ilvl w:val="1"/>
          <w:numId w:val="18"/>
        </w:numPr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 </w:t>
      </w:r>
      <w:r w:rsidR="00C33532" w:rsidRPr="00BC2A7A">
        <w:rPr>
          <w:rFonts w:ascii="Lato" w:hAnsi="Lato"/>
          <w:sz w:val="22"/>
          <w:szCs w:val="22"/>
        </w:rPr>
        <w:t>Rabat procentowy przyznany na produkty</w:t>
      </w:r>
      <w:r w:rsidR="00593E81" w:rsidRPr="00BC2A7A">
        <w:rPr>
          <w:rFonts w:ascii="Lato" w:hAnsi="Lato"/>
          <w:sz w:val="22"/>
          <w:szCs w:val="22"/>
        </w:rPr>
        <w:t xml:space="preserve"> nieujęte w Arkuszu Cenowym powinien obowiązywać </w:t>
      </w:r>
      <w:r w:rsidR="00EA4761">
        <w:rPr>
          <w:rFonts w:ascii="Lato" w:hAnsi="Lato"/>
          <w:sz w:val="22"/>
          <w:szCs w:val="22"/>
        </w:rPr>
        <w:t xml:space="preserve">przez </w:t>
      </w:r>
      <w:r w:rsidR="00171C4B">
        <w:rPr>
          <w:rFonts w:ascii="Lato" w:hAnsi="Lato"/>
          <w:sz w:val="22"/>
          <w:szCs w:val="22"/>
        </w:rPr>
        <w:t xml:space="preserve">cały okres </w:t>
      </w:r>
      <w:r w:rsidR="007464A5">
        <w:rPr>
          <w:rFonts w:ascii="Lato" w:hAnsi="Lato"/>
          <w:sz w:val="22"/>
          <w:szCs w:val="22"/>
        </w:rPr>
        <w:t xml:space="preserve">obowiązywania </w:t>
      </w:r>
      <w:r w:rsidR="00171C4B">
        <w:rPr>
          <w:rFonts w:ascii="Lato" w:hAnsi="Lato"/>
          <w:sz w:val="22"/>
          <w:szCs w:val="22"/>
        </w:rPr>
        <w:t xml:space="preserve">umowy </w:t>
      </w:r>
      <w:r w:rsidR="00E37897" w:rsidRPr="00BC2A7A">
        <w:rPr>
          <w:rFonts w:ascii="Lato" w:hAnsi="Lato"/>
          <w:sz w:val="22"/>
          <w:szCs w:val="22"/>
        </w:rPr>
        <w:t xml:space="preserve">i stanowić </w:t>
      </w:r>
      <w:r w:rsidR="00E37897" w:rsidRPr="00E16251">
        <w:rPr>
          <w:rFonts w:ascii="Lato" w:hAnsi="Lato"/>
          <w:b/>
          <w:bCs/>
          <w:sz w:val="22"/>
          <w:szCs w:val="22"/>
        </w:rPr>
        <w:t>nie mniej niż 20%</w:t>
      </w:r>
      <w:r w:rsidR="00E37897" w:rsidRPr="00BC2A7A">
        <w:rPr>
          <w:rFonts w:ascii="Lato" w:hAnsi="Lato"/>
          <w:sz w:val="22"/>
          <w:szCs w:val="22"/>
        </w:rPr>
        <w:t xml:space="preserve"> wartości produktu. </w:t>
      </w:r>
    </w:p>
    <w:p w14:paraId="468E78DE" w14:textId="3F4AA9B1" w:rsidR="00E37897" w:rsidRPr="00BC2A7A" w:rsidRDefault="00BC2A7A" w:rsidP="00E813C3">
      <w:pPr>
        <w:pStyle w:val="Akapitzlist"/>
        <w:numPr>
          <w:ilvl w:val="1"/>
          <w:numId w:val="18"/>
        </w:numPr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 </w:t>
      </w:r>
      <w:r w:rsidR="004F4C1E" w:rsidRPr="00BC2A7A">
        <w:rPr>
          <w:rFonts w:ascii="Lato" w:hAnsi="Lato"/>
          <w:sz w:val="22"/>
          <w:szCs w:val="22"/>
        </w:rPr>
        <w:t>Preferowany c</w:t>
      </w:r>
      <w:r w:rsidR="00E90821" w:rsidRPr="00BC2A7A">
        <w:rPr>
          <w:rFonts w:ascii="Lato" w:hAnsi="Lato"/>
          <w:sz w:val="22"/>
          <w:szCs w:val="22"/>
        </w:rPr>
        <w:t>zas realizacji od mom</w:t>
      </w:r>
      <w:r w:rsidR="00751958" w:rsidRPr="00BC2A7A">
        <w:rPr>
          <w:rFonts w:ascii="Lato" w:hAnsi="Lato"/>
          <w:sz w:val="22"/>
          <w:szCs w:val="22"/>
        </w:rPr>
        <w:t xml:space="preserve">entu </w:t>
      </w:r>
      <w:r w:rsidR="007517B8">
        <w:rPr>
          <w:rFonts w:ascii="Lato" w:hAnsi="Lato"/>
          <w:sz w:val="22"/>
          <w:szCs w:val="22"/>
        </w:rPr>
        <w:t>złożenia zamówienia</w:t>
      </w:r>
      <w:r w:rsidR="00CB626A">
        <w:rPr>
          <w:rFonts w:ascii="Lato" w:hAnsi="Lato"/>
          <w:sz w:val="22"/>
          <w:szCs w:val="22"/>
        </w:rPr>
        <w:t xml:space="preserve"> to </w:t>
      </w:r>
      <w:r w:rsidR="00CB626A" w:rsidRPr="00E16251">
        <w:rPr>
          <w:rFonts w:ascii="Lato" w:hAnsi="Lato"/>
          <w:b/>
          <w:bCs/>
          <w:sz w:val="22"/>
          <w:szCs w:val="22"/>
        </w:rPr>
        <w:t>2 dni robocze</w:t>
      </w:r>
      <w:r w:rsidR="00CB626A">
        <w:rPr>
          <w:rFonts w:ascii="Lato" w:hAnsi="Lato"/>
          <w:sz w:val="22"/>
          <w:szCs w:val="22"/>
        </w:rPr>
        <w:t xml:space="preserve">. </w:t>
      </w:r>
    </w:p>
    <w:p w14:paraId="4CE64E66" w14:textId="6547E980" w:rsidR="00471822" w:rsidRPr="006A3DBC" w:rsidRDefault="00BC2A7A" w:rsidP="00E813C3">
      <w:pPr>
        <w:pStyle w:val="Akapitzlist"/>
        <w:numPr>
          <w:ilvl w:val="1"/>
          <w:numId w:val="18"/>
        </w:numPr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 </w:t>
      </w:r>
      <w:r w:rsidR="008676EF" w:rsidRPr="00BC2A7A">
        <w:rPr>
          <w:rFonts w:ascii="Lato" w:hAnsi="Lato"/>
          <w:sz w:val="22"/>
          <w:szCs w:val="22"/>
        </w:rPr>
        <w:t>Preferowan</w:t>
      </w:r>
      <w:r w:rsidR="007E6B50" w:rsidRPr="00BC2A7A">
        <w:rPr>
          <w:rFonts w:ascii="Lato" w:hAnsi="Lato"/>
          <w:sz w:val="22"/>
          <w:szCs w:val="22"/>
        </w:rPr>
        <w:t>e</w:t>
      </w:r>
      <w:r w:rsidR="008676EF" w:rsidRPr="00BC2A7A">
        <w:rPr>
          <w:rFonts w:ascii="Lato" w:hAnsi="Lato"/>
          <w:sz w:val="22"/>
          <w:szCs w:val="22"/>
        </w:rPr>
        <w:t xml:space="preserve"> minimum logistyczne dla</w:t>
      </w:r>
      <w:r w:rsidR="007E6B50" w:rsidRPr="00BC2A7A">
        <w:rPr>
          <w:rFonts w:ascii="Lato" w:hAnsi="Lato"/>
          <w:sz w:val="22"/>
          <w:szCs w:val="22"/>
        </w:rPr>
        <w:t xml:space="preserve"> bezpłatnej dostawy to </w:t>
      </w:r>
      <w:r w:rsidR="00E813C3">
        <w:rPr>
          <w:rFonts w:ascii="Lato" w:hAnsi="Lato"/>
          <w:sz w:val="22"/>
          <w:szCs w:val="22"/>
        </w:rPr>
        <w:t xml:space="preserve">nie więcej niż </w:t>
      </w:r>
      <w:r w:rsidR="007E6B50" w:rsidRPr="00E16251">
        <w:rPr>
          <w:rFonts w:ascii="Lato" w:hAnsi="Lato"/>
          <w:b/>
          <w:bCs/>
          <w:sz w:val="22"/>
          <w:szCs w:val="22"/>
        </w:rPr>
        <w:t>300</w:t>
      </w:r>
      <w:r w:rsidR="004316E3" w:rsidRPr="00E16251">
        <w:rPr>
          <w:rFonts w:ascii="Lato" w:hAnsi="Lato"/>
          <w:b/>
          <w:bCs/>
          <w:sz w:val="22"/>
          <w:szCs w:val="22"/>
        </w:rPr>
        <w:t xml:space="preserve">,00 </w:t>
      </w:r>
      <w:r w:rsidR="007E6B50" w:rsidRPr="00E16251">
        <w:rPr>
          <w:rFonts w:ascii="Lato" w:hAnsi="Lato"/>
          <w:b/>
          <w:bCs/>
          <w:sz w:val="22"/>
          <w:szCs w:val="22"/>
        </w:rPr>
        <w:t>zł</w:t>
      </w:r>
      <w:r w:rsidR="004316E3" w:rsidRPr="00E16251">
        <w:rPr>
          <w:rFonts w:ascii="Lato" w:hAnsi="Lato"/>
          <w:b/>
          <w:bCs/>
          <w:sz w:val="22"/>
          <w:szCs w:val="22"/>
        </w:rPr>
        <w:t xml:space="preserve"> </w:t>
      </w:r>
      <w:r w:rsidR="007E6B50" w:rsidRPr="00E16251">
        <w:rPr>
          <w:rFonts w:ascii="Lato" w:hAnsi="Lato"/>
          <w:b/>
          <w:bCs/>
          <w:sz w:val="22"/>
          <w:szCs w:val="22"/>
        </w:rPr>
        <w:t>netto</w:t>
      </w:r>
      <w:r w:rsidR="007E6B50" w:rsidRPr="00BC2A7A">
        <w:rPr>
          <w:rFonts w:ascii="Lato" w:hAnsi="Lato"/>
          <w:sz w:val="22"/>
          <w:szCs w:val="22"/>
        </w:rPr>
        <w:t xml:space="preserve">. </w:t>
      </w:r>
    </w:p>
    <w:p w14:paraId="14395300" w14:textId="77777777" w:rsidR="009A3A4C" w:rsidRPr="00BC2A7A" w:rsidRDefault="009A3A4C" w:rsidP="00E813C3">
      <w:pPr>
        <w:pStyle w:val="Akapitzlist"/>
        <w:ind w:left="927"/>
        <w:jc w:val="both"/>
        <w:rPr>
          <w:rFonts w:ascii="Lato" w:hAnsi="Lato"/>
          <w:sz w:val="22"/>
          <w:szCs w:val="22"/>
        </w:rPr>
      </w:pPr>
    </w:p>
    <w:p w14:paraId="23ADF499" w14:textId="545ACF6C" w:rsidR="00140C56" w:rsidRPr="00BC2A7A" w:rsidRDefault="00B31CFC" w:rsidP="009A3A4C">
      <w:pPr>
        <w:pStyle w:val="Akapitzlist"/>
        <w:numPr>
          <w:ilvl w:val="0"/>
          <w:numId w:val="18"/>
        </w:numPr>
        <w:jc w:val="both"/>
        <w:rPr>
          <w:rFonts w:ascii="Lato" w:hAnsi="Lato"/>
          <w:b/>
          <w:bCs/>
          <w:sz w:val="22"/>
          <w:szCs w:val="22"/>
        </w:rPr>
      </w:pPr>
      <w:r w:rsidRPr="00BC2A7A">
        <w:rPr>
          <w:rFonts w:ascii="Lato" w:hAnsi="Lato"/>
          <w:b/>
          <w:bCs/>
          <w:sz w:val="22"/>
          <w:szCs w:val="22"/>
        </w:rPr>
        <w:t>Kryteria oceny</w:t>
      </w:r>
    </w:p>
    <w:p w14:paraId="2E9D8CD6" w14:textId="0F5897F5" w:rsidR="00510C39" w:rsidRPr="00BC2A7A" w:rsidRDefault="00D72FBC" w:rsidP="00510C39">
      <w:pPr>
        <w:jc w:val="both"/>
        <w:rPr>
          <w:rFonts w:ascii="Lato" w:hAnsi="Lato"/>
        </w:rPr>
      </w:pPr>
      <w:r w:rsidRPr="00BC2A7A">
        <w:rPr>
          <w:rFonts w:ascii="Lato" w:hAnsi="Lato"/>
        </w:rPr>
        <w:t xml:space="preserve">Zamawiający oceni złożone oferty z uwzględnieniem następujących kryteriów: </w:t>
      </w:r>
    </w:p>
    <w:tbl>
      <w:tblPr>
        <w:tblW w:w="9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999"/>
        <w:gridCol w:w="6861"/>
      </w:tblGrid>
      <w:tr w:rsidR="00266EB9" w:rsidRPr="00266EB9" w14:paraId="1AC3E9C3" w14:textId="77777777" w:rsidTr="00266EB9">
        <w:trPr>
          <w:trHeight w:val="516"/>
        </w:trPr>
        <w:tc>
          <w:tcPr>
            <w:tcW w:w="9160" w:type="dxa"/>
            <w:gridSpan w:val="3"/>
            <w:tcBorders>
              <w:top w:val="single" w:sz="4" w:space="0" w:color="004D51"/>
              <w:left w:val="single" w:sz="4" w:space="0" w:color="004D51"/>
              <w:bottom w:val="nil"/>
              <w:right w:val="single" w:sz="4" w:space="0" w:color="004D51"/>
            </w:tcBorders>
            <w:shd w:val="clear" w:color="000000" w:fill="00656A"/>
            <w:noWrap/>
            <w:vAlign w:val="center"/>
            <w:hideMark/>
          </w:tcPr>
          <w:p w14:paraId="3B828F65" w14:textId="77777777" w:rsidR="00266EB9" w:rsidRPr="00266EB9" w:rsidRDefault="00266EB9" w:rsidP="00266EB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E1F2F2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6EB9">
              <w:rPr>
                <w:rFonts w:ascii="Aptos Narrow" w:eastAsia="Times New Roman" w:hAnsi="Aptos Narrow" w:cs="Times New Roman"/>
                <w:b/>
                <w:bCs/>
                <w:color w:val="E1F2F2"/>
                <w:kern w:val="0"/>
                <w:sz w:val="24"/>
                <w:szCs w:val="24"/>
                <w:lang w:eastAsia="pl-PL"/>
                <w14:ligatures w14:val="none"/>
              </w:rPr>
              <w:t>Dla Oferentów części 1-5</w:t>
            </w:r>
          </w:p>
        </w:tc>
      </w:tr>
      <w:tr w:rsidR="00266EB9" w:rsidRPr="00266EB9" w14:paraId="4649CD51" w14:textId="77777777" w:rsidTr="00266EB9">
        <w:trPr>
          <w:trHeight w:val="936"/>
        </w:trPr>
        <w:tc>
          <w:tcPr>
            <w:tcW w:w="1300" w:type="dxa"/>
            <w:tcBorders>
              <w:top w:val="nil"/>
              <w:left w:val="single" w:sz="4" w:space="0" w:color="004D51"/>
              <w:bottom w:val="single" w:sz="4" w:space="0" w:color="004D51"/>
              <w:right w:val="nil"/>
            </w:tcBorders>
            <w:shd w:val="clear" w:color="000000" w:fill="00656A"/>
            <w:vAlign w:val="center"/>
            <w:hideMark/>
          </w:tcPr>
          <w:p w14:paraId="68EBB009" w14:textId="77777777" w:rsidR="00266EB9" w:rsidRPr="00266EB9" w:rsidRDefault="00266EB9" w:rsidP="00266EB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E1F2F2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6EB9">
              <w:rPr>
                <w:rFonts w:ascii="Aptos Narrow" w:eastAsia="Times New Roman" w:hAnsi="Aptos Narrow" w:cs="Times New Roman"/>
                <w:b/>
                <w:bCs/>
                <w:color w:val="E1F2F2"/>
                <w:kern w:val="0"/>
                <w:sz w:val="24"/>
                <w:szCs w:val="24"/>
                <w:lang w:eastAsia="pl-PL"/>
                <w14:ligatures w14:val="none"/>
              </w:rPr>
              <w:t>Kryterium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4D51"/>
              <w:right w:val="nil"/>
            </w:tcBorders>
            <w:shd w:val="clear" w:color="000000" w:fill="00656A"/>
            <w:vAlign w:val="center"/>
            <w:hideMark/>
          </w:tcPr>
          <w:p w14:paraId="34CD2D13" w14:textId="77777777" w:rsidR="00266EB9" w:rsidRPr="00266EB9" w:rsidRDefault="00266EB9" w:rsidP="00266EB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E1F2F2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6EB9">
              <w:rPr>
                <w:rFonts w:ascii="Aptos Narrow" w:eastAsia="Times New Roman" w:hAnsi="Aptos Narrow" w:cs="Times New Roman"/>
                <w:b/>
                <w:bCs/>
                <w:color w:val="E1F2F2"/>
                <w:kern w:val="0"/>
                <w:sz w:val="24"/>
                <w:szCs w:val="24"/>
                <w:lang w:eastAsia="pl-PL"/>
                <w14:ligatures w14:val="none"/>
              </w:rPr>
              <w:t>Ilość punktów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shd w:val="clear" w:color="000000" w:fill="00656A"/>
            <w:vAlign w:val="center"/>
            <w:hideMark/>
          </w:tcPr>
          <w:p w14:paraId="3E4709A5" w14:textId="77777777" w:rsidR="00266EB9" w:rsidRPr="00266EB9" w:rsidRDefault="00266EB9" w:rsidP="00266EB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E1F2F2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6EB9">
              <w:rPr>
                <w:rFonts w:ascii="Aptos Narrow" w:eastAsia="Times New Roman" w:hAnsi="Aptos Narrow" w:cs="Times New Roman"/>
                <w:b/>
                <w:bCs/>
                <w:color w:val="E1F2F2"/>
                <w:kern w:val="0"/>
                <w:sz w:val="24"/>
                <w:szCs w:val="24"/>
                <w:lang w:eastAsia="pl-PL"/>
                <w14:ligatures w14:val="none"/>
              </w:rPr>
              <w:t>Opis Kryterium</w:t>
            </w:r>
          </w:p>
        </w:tc>
      </w:tr>
      <w:tr w:rsidR="00266EB9" w:rsidRPr="00266EB9" w14:paraId="7FB60A85" w14:textId="77777777" w:rsidTr="00266EB9">
        <w:trPr>
          <w:trHeight w:val="2003"/>
        </w:trPr>
        <w:tc>
          <w:tcPr>
            <w:tcW w:w="1300" w:type="dxa"/>
            <w:tcBorders>
              <w:top w:val="nil"/>
              <w:left w:val="single" w:sz="4" w:space="0" w:color="004D51"/>
              <w:bottom w:val="single" w:sz="4" w:space="0" w:color="004D51"/>
              <w:right w:val="single" w:sz="4" w:space="0" w:color="004D51"/>
            </w:tcBorders>
            <w:shd w:val="clear" w:color="000000" w:fill="E1F2F2"/>
            <w:vAlign w:val="center"/>
            <w:hideMark/>
          </w:tcPr>
          <w:p w14:paraId="1856761E" w14:textId="77777777" w:rsidR="00266EB9" w:rsidRPr="00266EB9" w:rsidRDefault="00266EB9" w:rsidP="00266EB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</w:pP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t>Cena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shd w:val="clear" w:color="000000" w:fill="E1F2F2"/>
            <w:vAlign w:val="center"/>
            <w:hideMark/>
          </w:tcPr>
          <w:p w14:paraId="47FE20A2" w14:textId="77777777" w:rsidR="00266EB9" w:rsidRPr="00266EB9" w:rsidRDefault="00266EB9" w:rsidP="00266EB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</w:pP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t>0-95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shd w:val="clear" w:color="000000" w:fill="E1F2F2"/>
            <w:vAlign w:val="center"/>
            <w:hideMark/>
          </w:tcPr>
          <w:p w14:paraId="7B36C87B" w14:textId="3D90D535" w:rsidR="00266EB9" w:rsidRPr="00266EB9" w:rsidRDefault="00266EB9" w:rsidP="00266EB9">
            <w:pPr>
              <w:spacing w:after="0" w:line="240" w:lineRule="auto"/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</w:pP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t>Ilość punktów = Cmin/Cwn x 95 pkt</w:t>
            </w: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br/>
            </w: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br/>
              <w:t>Cmin - cena netto minimalna spośród zaproponowanych cen ofertowych</w:t>
            </w: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br/>
              <w:t>Cwn - cena netto zaproponowana przez Wykonawcę n</w:t>
            </w: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br/>
            </w: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br/>
              <w:t>Podane ceny muszą zawierać wszystkie dodatkowe koszty związane z realizacją zamówienia, np. transport</w:t>
            </w:r>
          </w:p>
        </w:tc>
      </w:tr>
      <w:tr w:rsidR="00266EB9" w:rsidRPr="00266EB9" w14:paraId="6C468D95" w14:textId="77777777" w:rsidTr="00266EB9">
        <w:trPr>
          <w:trHeight w:val="2745"/>
        </w:trPr>
        <w:tc>
          <w:tcPr>
            <w:tcW w:w="1300" w:type="dxa"/>
            <w:tcBorders>
              <w:top w:val="nil"/>
              <w:left w:val="single" w:sz="4" w:space="0" w:color="004D51"/>
              <w:bottom w:val="single" w:sz="4" w:space="0" w:color="004D51"/>
              <w:right w:val="single" w:sz="4" w:space="0" w:color="004D51"/>
            </w:tcBorders>
            <w:shd w:val="clear" w:color="000000" w:fill="E1F2F2"/>
            <w:vAlign w:val="center"/>
            <w:hideMark/>
          </w:tcPr>
          <w:p w14:paraId="05BE89A1" w14:textId="77777777" w:rsidR="00266EB9" w:rsidRPr="00266EB9" w:rsidRDefault="00266EB9" w:rsidP="00266EB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</w:pP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t>Szerokość portfolio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shd w:val="clear" w:color="000000" w:fill="E1F2F2"/>
            <w:vAlign w:val="center"/>
            <w:hideMark/>
          </w:tcPr>
          <w:p w14:paraId="79B29BF5" w14:textId="77777777" w:rsidR="00266EB9" w:rsidRPr="00266EB9" w:rsidRDefault="00266EB9" w:rsidP="00266EB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</w:pP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t>0-5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shd w:val="clear" w:color="000000" w:fill="E1F2F2"/>
            <w:vAlign w:val="center"/>
            <w:hideMark/>
          </w:tcPr>
          <w:p w14:paraId="5416083A" w14:textId="0514D0E3" w:rsidR="00266EB9" w:rsidRPr="00266EB9" w:rsidRDefault="00266EB9" w:rsidP="00266EB9">
            <w:pPr>
              <w:spacing w:after="0" w:line="240" w:lineRule="auto"/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</w:pP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t>Posiadanie w swojej ofercie szerokiego wyboru alkoholi w zakresie wskazanym w grupach zawartych w częściach od 1 do 5 formularza (minimum dwukrotność ilości swoistych etykiet wskazanych w obrębie każdej z części, której dotyczy składana oferta).</w:t>
            </w: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br/>
              <w:t xml:space="preserve">   5 pkt - 2-krotność</w:t>
            </w: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br/>
              <w:t xml:space="preserve">   4 pkt - 1,7- krotność</w:t>
            </w: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br/>
              <w:t xml:space="preserve">   3 pkt - 1,5-krotność</w:t>
            </w: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br/>
              <w:t xml:space="preserve">   2 pkt - 1,3-krotność</w:t>
            </w:r>
            <w:r w:rsidRPr="00266EB9">
              <w:rPr>
                <w:rFonts w:ascii="Aptos Narrow" w:eastAsia="Times New Roman" w:hAnsi="Aptos Narrow" w:cs="Times New Roman"/>
                <w:color w:val="004D51"/>
                <w:kern w:val="0"/>
                <w:lang w:eastAsia="pl-PL"/>
                <w14:ligatures w14:val="none"/>
              </w:rPr>
              <w:br/>
              <w:t xml:space="preserve">   1 pkt - 1,1-krotność</w:t>
            </w:r>
          </w:p>
        </w:tc>
      </w:tr>
    </w:tbl>
    <w:p w14:paraId="75E4627C" w14:textId="0E1DAFC4" w:rsidR="009A7939" w:rsidRDefault="009A7939" w:rsidP="00F608D1">
      <w:pPr>
        <w:jc w:val="both"/>
        <w:rPr>
          <w:rFonts w:ascii="Lato" w:hAnsi="Lato"/>
          <w:color w:val="EE0000"/>
        </w:rPr>
      </w:pPr>
    </w:p>
    <w:p w14:paraId="035F372D" w14:textId="77777777" w:rsidR="00266EB9" w:rsidRPr="00F608D1" w:rsidRDefault="00266EB9" w:rsidP="00F608D1">
      <w:pPr>
        <w:jc w:val="both"/>
        <w:rPr>
          <w:rFonts w:ascii="Lato" w:hAnsi="Lato"/>
          <w:color w:val="EE0000"/>
        </w:rPr>
      </w:pPr>
    </w:p>
    <w:sectPr w:rsidR="00266EB9" w:rsidRPr="00F608D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03E47" w14:textId="77777777" w:rsidR="00BC1F50" w:rsidRDefault="00BC1F50" w:rsidP="00994B74">
      <w:pPr>
        <w:spacing w:after="0" w:line="240" w:lineRule="auto"/>
      </w:pPr>
      <w:r>
        <w:separator/>
      </w:r>
    </w:p>
  </w:endnote>
  <w:endnote w:type="continuationSeparator" w:id="0">
    <w:p w14:paraId="6BCB36B5" w14:textId="77777777" w:rsidR="00BC1F50" w:rsidRDefault="00BC1F50" w:rsidP="00994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7E0F8" w14:textId="77777777" w:rsidR="00BC1F50" w:rsidRDefault="00BC1F50" w:rsidP="00994B74">
      <w:pPr>
        <w:spacing w:after="0" w:line="240" w:lineRule="auto"/>
      </w:pPr>
      <w:r>
        <w:separator/>
      </w:r>
    </w:p>
  </w:footnote>
  <w:footnote w:type="continuationSeparator" w:id="0">
    <w:p w14:paraId="02B7608A" w14:textId="77777777" w:rsidR="00BC1F50" w:rsidRDefault="00BC1F50" w:rsidP="00994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111F1" w14:textId="169371A5" w:rsidR="00994B74" w:rsidRPr="00217ED0" w:rsidRDefault="00994B74" w:rsidP="00994B74">
    <w:pPr>
      <w:jc w:val="both"/>
      <w:rPr>
        <w:rFonts w:ascii="Lato" w:hAnsi="Lato" w:cstheme="majorHAnsi"/>
        <w:b/>
        <w:bCs/>
        <w:sz w:val="20"/>
        <w:szCs w:val="20"/>
      </w:rPr>
    </w:pPr>
    <w:r w:rsidRPr="00217ED0">
      <w:rPr>
        <w:rFonts w:ascii="Lato" w:hAnsi="Lato" w:cstheme="majorHAnsi"/>
        <w:b/>
        <w:bCs/>
        <w:sz w:val="20"/>
        <w:szCs w:val="20"/>
      </w:rPr>
      <w:t xml:space="preserve">Załącznik nr </w:t>
    </w:r>
    <w:r w:rsidR="003F6014">
      <w:rPr>
        <w:rFonts w:ascii="Lato" w:hAnsi="Lato" w:cstheme="majorHAnsi"/>
        <w:b/>
        <w:bCs/>
        <w:sz w:val="20"/>
        <w:szCs w:val="20"/>
      </w:rPr>
      <w:t>1</w:t>
    </w:r>
    <w:r w:rsidRPr="00217ED0">
      <w:rPr>
        <w:rFonts w:ascii="Lato" w:hAnsi="Lato" w:cstheme="majorHAnsi"/>
        <w:b/>
        <w:bCs/>
        <w:sz w:val="20"/>
        <w:szCs w:val="20"/>
      </w:rPr>
      <w:t xml:space="preserve"> - Opis Przedmiotu Zamówienia</w:t>
    </w:r>
  </w:p>
  <w:p w14:paraId="3F50BDC2" w14:textId="77777777" w:rsidR="00994B74" w:rsidRPr="00994B74" w:rsidRDefault="00994B74" w:rsidP="00994B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192A"/>
    <w:multiLevelType w:val="hybridMultilevel"/>
    <w:tmpl w:val="36642CDC"/>
    <w:lvl w:ilvl="0" w:tplc="548028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44F02"/>
    <w:multiLevelType w:val="hybridMultilevel"/>
    <w:tmpl w:val="AF74A65E"/>
    <w:lvl w:ilvl="0" w:tplc="8168F760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A9775F3"/>
    <w:multiLevelType w:val="multilevel"/>
    <w:tmpl w:val="48EC1B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0DBD3F87"/>
    <w:multiLevelType w:val="hybridMultilevel"/>
    <w:tmpl w:val="2D487E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942E5"/>
    <w:multiLevelType w:val="multilevel"/>
    <w:tmpl w:val="F656E5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CE244B"/>
    <w:multiLevelType w:val="multilevel"/>
    <w:tmpl w:val="0720AF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85B1202"/>
    <w:multiLevelType w:val="hybridMultilevel"/>
    <w:tmpl w:val="2E0A9B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800503"/>
    <w:multiLevelType w:val="hybridMultilevel"/>
    <w:tmpl w:val="0302B2F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D59166E"/>
    <w:multiLevelType w:val="multilevel"/>
    <w:tmpl w:val="400A3550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96" w:hanging="1440"/>
      </w:pPr>
      <w:rPr>
        <w:rFonts w:hint="default"/>
      </w:rPr>
    </w:lvl>
  </w:abstractNum>
  <w:abstractNum w:abstractNumId="9" w15:restartNumberingAfterBreak="0">
    <w:nsid w:val="1F4373E0"/>
    <w:multiLevelType w:val="multilevel"/>
    <w:tmpl w:val="6F48BC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10" w15:restartNumberingAfterBreak="0">
    <w:nsid w:val="28337125"/>
    <w:multiLevelType w:val="hybridMultilevel"/>
    <w:tmpl w:val="F6EEC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A70FF"/>
    <w:multiLevelType w:val="hybridMultilevel"/>
    <w:tmpl w:val="B928DDC8"/>
    <w:lvl w:ilvl="0" w:tplc="8E9EB76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2C551D"/>
    <w:multiLevelType w:val="multilevel"/>
    <w:tmpl w:val="F814D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31106FC6"/>
    <w:multiLevelType w:val="hybridMultilevel"/>
    <w:tmpl w:val="EB54A0C8"/>
    <w:lvl w:ilvl="0" w:tplc="ACE2C6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4742E"/>
    <w:multiLevelType w:val="hybridMultilevel"/>
    <w:tmpl w:val="0B6A5038"/>
    <w:lvl w:ilvl="0" w:tplc="FC1A04AC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E340C1F"/>
    <w:multiLevelType w:val="hybridMultilevel"/>
    <w:tmpl w:val="E924ADB6"/>
    <w:lvl w:ilvl="0" w:tplc="0415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8DB4629"/>
    <w:multiLevelType w:val="hybridMultilevel"/>
    <w:tmpl w:val="B270F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72627"/>
    <w:multiLevelType w:val="hybridMultilevel"/>
    <w:tmpl w:val="D85E29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0BE59D1"/>
    <w:multiLevelType w:val="hybridMultilevel"/>
    <w:tmpl w:val="F5C2A4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2344E3C"/>
    <w:multiLevelType w:val="hybridMultilevel"/>
    <w:tmpl w:val="441E8CA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B4F82"/>
    <w:multiLevelType w:val="multilevel"/>
    <w:tmpl w:val="0DA6DA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AC2721D"/>
    <w:multiLevelType w:val="hybridMultilevel"/>
    <w:tmpl w:val="4170EA8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B8E6574"/>
    <w:multiLevelType w:val="hybridMultilevel"/>
    <w:tmpl w:val="CC7A1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F2136"/>
    <w:multiLevelType w:val="hybridMultilevel"/>
    <w:tmpl w:val="8A508E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9563B4E"/>
    <w:multiLevelType w:val="hybridMultilevel"/>
    <w:tmpl w:val="817E290C"/>
    <w:lvl w:ilvl="0" w:tplc="03CC1386">
      <w:start w:val="3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78016913">
    <w:abstractNumId w:val="14"/>
  </w:num>
  <w:num w:numId="2" w16cid:durableId="666325961">
    <w:abstractNumId w:val="6"/>
  </w:num>
  <w:num w:numId="3" w16cid:durableId="178932126">
    <w:abstractNumId w:val="23"/>
  </w:num>
  <w:num w:numId="4" w16cid:durableId="1603804495">
    <w:abstractNumId w:val="3"/>
  </w:num>
  <w:num w:numId="5" w16cid:durableId="134373211">
    <w:abstractNumId w:val="22"/>
  </w:num>
  <w:num w:numId="6" w16cid:durableId="1457288510">
    <w:abstractNumId w:val="0"/>
  </w:num>
  <w:num w:numId="7" w16cid:durableId="1719737948">
    <w:abstractNumId w:val="13"/>
  </w:num>
  <w:num w:numId="8" w16cid:durableId="1720864180">
    <w:abstractNumId w:val="5"/>
  </w:num>
  <w:num w:numId="9" w16cid:durableId="1260062916">
    <w:abstractNumId w:val="21"/>
  </w:num>
  <w:num w:numId="10" w16cid:durableId="1649482058">
    <w:abstractNumId w:val="17"/>
  </w:num>
  <w:num w:numId="11" w16cid:durableId="742684908">
    <w:abstractNumId w:val="11"/>
  </w:num>
  <w:num w:numId="12" w16cid:durableId="1865241670">
    <w:abstractNumId w:val="1"/>
  </w:num>
  <w:num w:numId="13" w16cid:durableId="71438646">
    <w:abstractNumId w:val="24"/>
  </w:num>
  <w:num w:numId="14" w16cid:durableId="496843715">
    <w:abstractNumId w:val="8"/>
  </w:num>
  <w:num w:numId="15" w16cid:durableId="2096391773">
    <w:abstractNumId w:val="4"/>
  </w:num>
  <w:num w:numId="16" w16cid:durableId="1938974702">
    <w:abstractNumId w:val="10"/>
  </w:num>
  <w:num w:numId="17" w16cid:durableId="858663303">
    <w:abstractNumId w:val="12"/>
  </w:num>
  <w:num w:numId="18" w16cid:durableId="1931115810">
    <w:abstractNumId w:val="2"/>
  </w:num>
  <w:num w:numId="19" w16cid:durableId="264853299">
    <w:abstractNumId w:val="9"/>
  </w:num>
  <w:num w:numId="20" w16cid:durableId="1534923073">
    <w:abstractNumId w:val="20"/>
  </w:num>
  <w:num w:numId="21" w16cid:durableId="1179464792">
    <w:abstractNumId w:val="19"/>
  </w:num>
  <w:num w:numId="22" w16cid:durableId="624116860">
    <w:abstractNumId w:val="7"/>
  </w:num>
  <w:num w:numId="23" w16cid:durableId="851145001">
    <w:abstractNumId w:val="15"/>
  </w:num>
  <w:num w:numId="24" w16cid:durableId="1112088302">
    <w:abstractNumId w:val="18"/>
  </w:num>
  <w:num w:numId="25" w16cid:durableId="20792039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1AE"/>
    <w:rsid w:val="00016930"/>
    <w:rsid w:val="0003123F"/>
    <w:rsid w:val="00034555"/>
    <w:rsid w:val="00074D88"/>
    <w:rsid w:val="0007595E"/>
    <w:rsid w:val="00075D27"/>
    <w:rsid w:val="00080CB4"/>
    <w:rsid w:val="00086C8B"/>
    <w:rsid w:val="000B1E18"/>
    <w:rsid w:val="000B5A85"/>
    <w:rsid w:val="000E0B91"/>
    <w:rsid w:val="000E2AE1"/>
    <w:rsid w:val="000F4A40"/>
    <w:rsid w:val="000F6F16"/>
    <w:rsid w:val="00103036"/>
    <w:rsid w:val="00105498"/>
    <w:rsid w:val="001250F1"/>
    <w:rsid w:val="00140C56"/>
    <w:rsid w:val="00142255"/>
    <w:rsid w:val="00157FD4"/>
    <w:rsid w:val="0016588D"/>
    <w:rsid w:val="00167099"/>
    <w:rsid w:val="00171C4B"/>
    <w:rsid w:val="00172E20"/>
    <w:rsid w:val="001867B7"/>
    <w:rsid w:val="00191D6C"/>
    <w:rsid w:val="001A5AD7"/>
    <w:rsid w:val="001C7946"/>
    <w:rsid w:val="001D1412"/>
    <w:rsid w:val="001D236D"/>
    <w:rsid w:val="001E64FC"/>
    <w:rsid w:val="001F07F4"/>
    <w:rsid w:val="00204642"/>
    <w:rsid w:val="00212A52"/>
    <w:rsid w:val="00214C76"/>
    <w:rsid w:val="00215B55"/>
    <w:rsid w:val="00217522"/>
    <w:rsid w:val="00217ED0"/>
    <w:rsid w:val="00224559"/>
    <w:rsid w:val="00226CB6"/>
    <w:rsid w:val="002274B0"/>
    <w:rsid w:val="00237757"/>
    <w:rsid w:val="00246A64"/>
    <w:rsid w:val="00247FD5"/>
    <w:rsid w:val="00266EB9"/>
    <w:rsid w:val="002670DD"/>
    <w:rsid w:val="002719AB"/>
    <w:rsid w:val="00276EAD"/>
    <w:rsid w:val="00286B94"/>
    <w:rsid w:val="00290253"/>
    <w:rsid w:val="00291ACF"/>
    <w:rsid w:val="002920E3"/>
    <w:rsid w:val="0029516B"/>
    <w:rsid w:val="002A20AD"/>
    <w:rsid w:val="002C0E96"/>
    <w:rsid w:val="002C60CF"/>
    <w:rsid w:val="002D2AFD"/>
    <w:rsid w:val="002D7B15"/>
    <w:rsid w:val="002E0EBB"/>
    <w:rsid w:val="002E71A6"/>
    <w:rsid w:val="00304D58"/>
    <w:rsid w:val="003163C3"/>
    <w:rsid w:val="0034250D"/>
    <w:rsid w:val="00345B4C"/>
    <w:rsid w:val="00351274"/>
    <w:rsid w:val="00362C81"/>
    <w:rsid w:val="00377672"/>
    <w:rsid w:val="00383BB8"/>
    <w:rsid w:val="003A7189"/>
    <w:rsid w:val="003B3288"/>
    <w:rsid w:val="003B598D"/>
    <w:rsid w:val="003B7168"/>
    <w:rsid w:val="003C3917"/>
    <w:rsid w:val="003E0EF3"/>
    <w:rsid w:val="003F297C"/>
    <w:rsid w:val="003F6014"/>
    <w:rsid w:val="0041462D"/>
    <w:rsid w:val="00422272"/>
    <w:rsid w:val="00431151"/>
    <w:rsid w:val="004316E3"/>
    <w:rsid w:val="00436B6C"/>
    <w:rsid w:val="004425A2"/>
    <w:rsid w:val="004456DB"/>
    <w:rsid w:val="004516F8"/>
    <w:rsid w:val="00455EC0"/>
    <w:rsid w:val="00471822"/>
    <w:rsid w:val="00473835"/>
    <w:rsid w:val="0047408E"/>
    <w:rsid w:val="004827B7"/>
    <w:rsid w:val="00484A58"/>
    <w:rsid w:val="00490D60"/>
    <w:rsid w:val="004A25EA"/>
    <w:rsid w:val="004A613B"/>
    <w:rsid w:val="004B771B"/>
    <w:rsid w:val="004C10FF"/>
    <w:rsid w:val="004D0264"/>
    <w:rsid w:val="004D154A"/>
    <w:rsid w:val="004F0F14"/>
    <w:rsid w:val="004F4C1E"/>
    <w:rsid w:val="00510C39"/>
    <w:rsid w:val="0052212A"/>
    <w:rsid w:val="00535654"/>
    <w:rsid w:val="005376BC"/>
    <w:rsid w:val="00543888"/>
    <w:rsid w:val="005541E5"/>
    <w:rsid w:val="00560A37"/>
    <w:rsid w:val="00584D58"/>
    <w:rsid w:val="00586DE8"/>
    <w:rsid w:val="005908C7"/>
    <w:rsid w:val="00593E81"/>
    <w:rsid w:val="00595BC6"/>
    <w:rsid w:val="005C3A9E"/>
    <w:rsid w:val="005C4CAB"/>
    <w:rsid w:val="005C582E"/>
    <w:rsid w:val="005D2529"/>
    <w:rsid w:val="005F0181"/>
    <w:rsid w:val="005F169D"/>
    <w:rsid w:val="005F191B"/>
    <w:rsid w:val="00605088"/>
    <w:rsid w:val="00606197"/>
    <w:rsid w:val="00636533"/>
    <w:rsid w:val="00643582"/>
    <w:rsid w:val="00652F84"/>
    <w:rsid w:val="00655A42"/>
    <w:rsid w:val="00666DF8"/>
    <w:rsid w:val="00696C2D"/>
    <w:rsid w:val="006A054B"/>
    <w:rsid w:val="006A3DBC"/>
    <w:rsid w:val="006C20A9"/>
    <w:rsid w:val="006C64A1"/>
    <w:rsid w:val="006F4613"/>
    <w:rsid w:val="007171AE"/>
    <w:rsid w:val="00720AF4"/>
    <w:rsid w:val="00724F0E"/>
    <w:rsid w:val="007464A5"/>
    <w:rsid w:val="007517B8"/>
    <w:rsid w:val="00751958"/>
    <w:rsid w:val="00765F8F"/>
    <w:rsid w:val="007778BC"/>
    <w:rsid w:val="007A5F59"/>
    <w:rsid w:val="007B130C"/>
    <w:rsid w:val="007C23E3"/>
    <w:rsid w:val="007D4DAB"/>
    <w:rsid w:val="007E5BD6"/>
    <w:rsid w:val="007E6B50"/>
    <w:rsid w:val="007F7370"/>
    <w:rsid w:val="00804192"/>
    <w:rsid w:val="00810B05"/>
    <w:rsid w:val="008337C6"/>
    <w:rsid w:val="00836274"/>
    <w:rsid w:val="00864B1E"/>
    <w:rsid w:val="008676EF"/>
    <w:rsid w:val="008709A6"/>
    <w:rsid w:val="008B1727"/>
    <w:rsid w:val="008B24FA"/>
    <w:rsid w:val="008D04EA"/>
    <w:rsid w:val="008E0A92"/>
    <w:rsid w:val="008F08C9"/>
    <w:rsid w:val="008F390D"/>
    <w:rsid w:val="00901E3D"/>
    <w:rsid w:val="0090348A"/>
    <w:rsid w:val="009118D9"/>
    <w:rsid w:val="00914F32"/>
    <w:rsid w:val="00917587"/>
    <w:rsid w:val="009209C4"/>
    <w:rsid w:val="00944320"/>
    <w:rsid w:val="00953A9F"/>
    <w:rsid w:val="009629AA"/>
    <w:rsid w:val="009714FB"/>
    <w:rsid w:val="00976473"/>
    <w:rsid w:val="00994B74"/>
    <w:rsid w:val="009A3A4C"/>
    <w:rsid w:val="009A3A50"/>
    <w:rsid w:val="009A7939"/>
    <w:rsid w:val="009C1D63"/>
    <w:rsid w:val="009C3486"/>
    <w:rsid w:val="009D2F2A"/>
    <w:rsid w:val="009D56A8"/>
    <w:rsid w:val="009F71CA"/>
    <w:rsid w:val="00A042A2"/>
    <w:rsid w:val="00A137DC"/>
    <w:rsid w:val="00A43229"/>
    <w:rsid w:val="00A52F31"/>
    <w:rsid w:val="00A54677"/>
    <w:rsid w:val="00A734E8"/>
    <w:rsid w:val="00A761C7"/>
    <w:rsid w:val="00A84063"/>
    <w:rsid w:val="00A97A22"/>
    <w:rsid w:val="00AB6A6E"/>
    <w:rsid w:val="00AD0853"/>
    <w:rsid w:val="00AD661D"/>
    <w:rsid w:val="00AE1B8B"/>
    <w:rsid w:val="00AE7317"/>
    <w:rsid w:val="00B017D1"/>
    <w:rsid w:val="00B04C8C"/>
    <w:rsid w:val="00B147A7"/>
    <w:rsid w:val="00B167D1"/>
    <w:rsid w:val="00B16949"/>
    <w:rsid w:val="00B16E3C"/>
    <w:rsid w:val="00B31CFC"/>
    <w:rsid w:val="00B60707"/>
    <w:rsid w:val="00B802B5"/>
    <w:rsid w:val="00B84B1A"/>
    <w:rsid w:val="00B87583"/>
    <w:rsid w:val="00B93A91"/>
    <w:rsid w:val="00BC1F50"/>
    <w:rsid w:val="00BC2A7A"/>
    <w:rsid w:val="00BC63AF"/>
    <w:rsid w:val="00BE2749"/>
    <w:rsid w:val="00BE79CB"/>
    <w:rsid w:val="00BF33FB"/>
    <w:rsid w:val="00C019EF"/>
    <w:rsid w:val="00C1458C"/>
    <w:rsid w:val="00C22460"/>
    <w:rsid w:val="00C22A9D"/>
    <w:rsid w:val="00C33532"/>
    <w:rsid w:val="00C64AA0"/>
    <w:rsid w:val="00C741E7"/>
    <w:rsid w:val="00C77FD8"/>
    <w:rsid w:val="00C92A3F"/>
    <w:rsid w:val="00C9480B"/>
    <w:rsid w:val="00CB626A"/>
    <w:rsid w:val="00CB75CB"/>
    <w:rsid w:val="00CB7BA3"/>
    <w:rsid w:val="00CC0BE1"/>
    <w:rsid w:val="00CE4D25"/>
    <w:rsid w:val="00D309B8"/>
    <w:rsid w:val="00D3515B"/>
    <w:rsid w:val="00D35944"/>
    <w:rsid w:val="00D46E63"/>
    <w:rsid w:val="00D5165E"/>
    <w:rsid w:val="00D577B8"/>
    <w:rsid w:val="00D71EA7"/>
    <w:rsid w:val="00D721D1"/>
    <w:rsid w:val="00D72F2F"/>
    <w:rsid w:val="00D72FBC"/>
    <w:rsid w:val="00D83C9D"/>
    <w:rsid w:val="00D92687"/>
    <w:rsid w:val="00D94D98"/>
    <w:rsid w:val="00DB2726"/>
    <w:rsid w:val="00DB6069"/>
    <w:rsid w:val="00E1378C"/>
    <w:rsid w:val="00E16251"/>
    <w:rsid w:val="00E16584"/>
    <w:rsid w:val="00E238C7"/>
    <w:rsid w:val="00E36292"/>
    <w:rsid w:val="00E37897"/>
    <w:rsid w:val="00E4221F"/>
    <w:rsid w:val="00E579DD"/>
    <w:rsid w:val="00E71D90"/>
    <w:rsid w:val="00E813C3"/>
    <w:rsid w:val="00E90821"/>
    <w:rsid w:val="00EA4761"/>
    <w:rsid w:val="00EA5CFC"/>
    <w:rsid w:val="00F0296E"/>
    <w:rsid w:val="00F045E8"/>
    <w:rsid w:val="00F24787"/>
    <w:rsid w:val="00F307C5"/>
    <w:rsid w:val="00F30FE9"/>
    <w:rsid w:val="00F341D5"/>
    <w:rsid w:val="00F37027"/>
    <w:rsid w:val="00F608D1"/>
    <w:rsid w:val="00F624CD"/>
    <w:rsid w:val="00F663F6"/>
    <w:rsid w:val="00F758C4"/>
    <w:rsid w:val="00F94142"/>
    <w:rsid w:val="00F96481"/>
    <w:rsid w:val="00FA37CD"/>
    <w:rsid w:val="00FB642E"/>
    <w:rsid w:val="00FC5DE5"/>
    <w:rsid w:val="00FD7A3F"/>
    <w:rsid w:val="00FE02DC"/>
    <w:rsid w:val="00FF1AB8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48E80"/>
  <w15:chartTrackingRefBased/>
  <w15:docId w15:val="{C71A83A5-A2ED-4C12-B19C-AA34378A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71AE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71A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71A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71A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71A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71A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71A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71A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71A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71A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71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71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71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71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71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71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71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71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71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71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71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71A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71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71AE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171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71AE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7171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71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71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71A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94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B74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94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B7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9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1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FFAEF-FCF9-42DE-986C-8C6248F7A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751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Lirczewska-Królik</dc:creator>
  <cp:keywords/>
  <dc:description/>
  <cp:lastModifiedBy>Magda Haglauer</cp:lastModifiedBy>
  <cp:revision>15</cp:revision>
  <dcterms:created xsi:type="dcterms:W3CDTF">2026-03-19T10:06:00Z</dcterms:created>
  <dcterms:modified xsi:type="dcterms:W3CDTF">2026-03-19T15:57:00Z</dcterms:modified>
</cp:coreProperties>
</file>